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sz w:val="18"/>
          <w:szCs w:val="18"/>
        </w:rPr>
      </w:pPr>
      <w:r w:rsidDel="00000000" w:rsidR="00000000" w:rsidRPr="00000000">
        <w:rPr>
          <w:i w:val="1"/>
          <w:sz w:val="18"/>
          <w:szCs w:val="18"/>
          <w:rtl w:val="0"/>
        </w:rPr>
        <w:t xml:space="preserve">Az irat kódszáma: itt33dat</w:t>
      </w:r>
    </w:p>
    <w:p w:rsidR="00000000" w:rsidDel="00000000" w:rsidP="00000000" w:rsidRDefault="00000000" w:rsidRPr="00000000" w14:paraId="00000002">
      <w:pPr>
        <w:shd w:fill="ffffff" w:val="clear"/>
        <w:spacing w:after="120" w:before="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a"/>
          <w:sz w:val="27"/>
          <w:szCs w:val="27"/>
          <w:u w:val="none"/>
          <w:shd w:fill="auto" w:val="clear"/>
          <w:vertAlign w:val="baseline"/>
        </w:rPr>
      </w:pPr>
      <w:r w:rsidDel="00000000" w:rsidR="00000000" w:rsidRPr="00000000">
        <w:rPr>
          <w:rFonts w:ascii="Calibri" w:cs="Calibri" w:eastAsia="Calibri" w:hAnsi="Calibri"/>
          <w:b w:val="1"/>
          <w:i w:val="0"/>
          <w:smallCaps w:val="0"/>
          <w:strike w:val="0"/>
          <w:color w:val="00000a"/>
          <w:sz w:val="27"/>
          <w:szCs w:val="27"/>
          <w:u w:val="none"/>
          <w:shd w:fill="auto" w:val="clear"/>
          <w:vertAlign w:val="baseline"/>
          <w:rtl w:val="0"/>
        </w:rPr>
        <w:t xml:space="preserve">ADATVÉDELMI TÁJÉKOZTATÓ</w:t>
      </w:r>
    </w:p>
    <w:p w:rsidR="00000000" w:rsidDel="00000000" w:rsidP="00000000" w:rsidRDefault="00000000" w:rsidRPr="00000000" w14:paraId="00000004">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05">
      <w:pPr>
        <w:shd w:fill="ffffff" w:val="clear"/>
        <w:spacing w:after="120" w:before="0" w:line="240" w:lineRule="auto"/>
        <w:jc w:val="both"/>
        <w:rPr>
          <w:sz w:val="24"/>
          <w:szCs w:val="24"/>
        </w:rPr>
      </w:pPr>
      <w:r w:rsidDel="00000000" w:rsidR="00000000" w:rsidRPr="00000000">
        <w:rPr>
          <w:sz w:val="24"/>
          <w:szCs w:val="24"/>
          <w:rtl w:val="0"/>
        </w:rPr>
        <w:t xml:space="preserve">amelyben tájékoztatjuk Önt, mint honlapunk látogatóját valamint szolgáltatásaink igénybe vevőjét társaságunk adatkezelési és adatvédelmi szabályairól.</w:t>
      </w:r>
    </w:p>
    <w:p w:rsidR="00000000" w:rsidDel="00000000" w:rsidP="00000000" w:rsidRDefault="00000000" w:rsidRPr="00000000" w14:paraId="00000006">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Milyen alapelveket követünk adatkezelésünk során?</w:t>
      </w:r>
    </w:p>
    <w:p w:rsidR="00000000" w:rsidDel="00000000" w:rsidP="00000000" w:rsidRDefault="00000000" w:rsidRPr="00000000" w14:paraId="00000008">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09">
      <w:pPr>
        <w:shd w:fill="ffffff" w:val="clear"/>
        <w:spacing w:after="120" w:before="0" w:line="240" w:lineRule="auto"/>
        <w:ind w:left="0" w:firstLine="0"/>
        <w:jc w:val="both"/>
        <w:rPr>
          <w:b w:val="1"/>
          <w:sz w:val="24"/>
          <w:szCs w:val="24"/>
        </w:rPr>
      </w:pPr>
      <w:r w:rsidDel="00000000" w:rsidR="00000000" w:rsidRPr="00000000">
        <w:rPr>
          <w:b w:val="1"/>
          <w:sz w:val="24"/>
          <w:szCs w:val="24"/>
          <w:rtl w:val="0"/>
        </w:rPr>
        <w:t xml:space="preserve">Társaságunk az adatkezelése során alábbi alapelveket követi:</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személyes adatokat jogszerűen és tisztességesen, valamint az Ön számára átláthatóan kezeljük.</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személyes adatokat csak meghatározott, egyértelmű és jogszerű célból gyűjtjük és azokat nem kezeljük a célokkal össze nem egyeztethető módon.</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az általunk gyűjtött és kezelt személyes adatok az adatkezelés céljai szempontjából megfelelőek és relevánsak, valamint csak a szükségesre korlátozódnak.</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Társaságunk minden ésszerű intézkedést megtesz annak érdekében, hogy az általunk kezelt adatok pontosak és szükség esetén naprakészek legyenek, a pontatlan személyes adatokat haladéktalanul töröljük vagy helyesbítjük.</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személyes adatokat olyan formában tároljuk, hogy Ön csak a személyes adatok kezelése céljainak eléréséhez szükséges ideig legyen azonosítható.</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megfelelő technikai és szervezési intézkedések alkalmazásával biztosítjuk a személyes adatok megfelelő biztonságát az adatok jogosulatlan vagy jogellenes kezelésével, véletlen elvesztésével, megsemmisítésével vagy károsodásával szemben.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right="0"/>
        <w:jc w:val="both"/>
        <w:rPr>
          <w:color w:val="000000"/>
          <w:sz w:val="24"/>
          <w:szCs w:val="24"/>
        </w:rPr>
      </w:pPr>
      <w:r w:rsidDel="00000000" w:rsidR="00000000" w:rsidRPr="00000000">
        <w:rPr>
          <w:rtl w:val="0"/>
        </w:rPr>
      </w:r>
    </w:p>
    <w:p w:rsidR="00000000" w:rsidDel="00000000" w:rsidP="00000000" w:rsidRDefault="00000000" w:rsidRPr="00000000" w14:paraId="00000011">
      <w:pPr>
        <w:shd w:fill="ffffff" w:val="clear"/>
        <w:spacing w:after="120" w:before="0" w:line="240" w:lineRule="auto"/>
        <w:jc w:val="both"/>
        <w:rPr>
          <w:b w:val="1"/>
          <w:sz w:val="24"/>
          <w:szCs w:val="24"/>
        </w:rPr>
      </w:pPr>
      <w:r w:rsidDel="00000000" w:rsidR="00000000" w:rsidRPr="00000000">
        <w:rPr>
          <w:b w:val="1"/>
          <w:sz w:val="24"/>
          <w:szCs w:val="24"/>
          <w:rtl w:val="0"/>
        </w:rPr>
        <w:t xml:space="preserve">Társaságunk az Ön személyes adatait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az Ön előzetes tájékoztatáson alapuló és önkéntes hozzájárulása alapján és csakis a szükséges mértékben és minden esetben célhoz kötötten kezeljük, azaz gyűjtjük, rögzítjük, rendszerezzük, tároljuk és felhasználjuk.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egyes esetekben az Ön adatainak kezelése jogszabályi előírásokon alapul és kötelező jellegű, ilyen esetekben erre a tényre külön felhívjuk az Ön figyelmét.</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illetve bizonyos esetekben az Ön személyes adatainak kezeléséhez Társaságunknak, vagy pedig harmadik személynek fűződik jogos érdeke, például honlapunk működtetése, fejlesztése és biztonsága.</w:t>
      </w:r>
    </w:p>
    <w:p w:rsidR="00000000" w:rsidDel="00000000" w:rsidP="00000000" w:rsidRDefault="00000000" w:rsidRPr="00000000" w14:paraId="00000015">
      <w:pPr>
        <w:shd w:fill="ffffff" w:val="clear"/>
        <w:spacing w:after="120" w:before="0" w:line="24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Kik vagyunk? </w:t>
      </w:r>
    </w:p>
    <w:p w:rsidR="00000000" w:rsidDel="00000000" w:rsidP="00000000" w:rsidRDefault="00000000" w:rsidRPr="00000000" w14:paraId="00000018">
      <w:pPr>
        <w:shd w:fill="ffffff" w:val="clear"/>
        <w:spacing w:after="120" w:line="240" w:lineRule="auto"/>
        <w:ind w:left="0" w:firstLine="0"/>
        <w:rPr>
          <w:sz w:val="24"/>
          <w:szCs w:val="24"/>
        </w:rPr>
      </w:pPr>
      <w:r w:rsidDel="00000000" w:rsidR="00000000" w:rsidRPr="00000000">
        <w:rPr>
          <w:sz w:val="24"/>
          <w:szCs w:val="24"/>
          <w:rtl w:val="0"/>
        </w:rPr>
        <w:t xml:space="preserve">A Társaságunk neve: </w:t>
        <w:tab/>
        <w:t xml:space="preserve">FORVEX  Kereskedelmi és Szolgáltató Korlátolt Felelősségű Társaság</w:t>
        <w:tab/>
        <w:t xml:space="preserve">Rövid neve: </w:t>
        <w:tab/>
        <w:t xml:space="preserve">FORVEX Kft.</w:t>
      </w:r>
    </w:p>
    <w:p w:rsidR="00000000" w:rsidDel="00000000" w:rsidP="00000000" w:rsidRDefault="00000000" w:rsidRPr="00000000" w14:paraId="00000019">
      <w:pPr>
        <w:shd w:fill="ffffff" w:val="clear"/>
        <w:spacing w:after="120" w:before="0" w:line="240" w:lineRule="auto"/>
        <w:ind w:left="720" w:firstLine="0"/>
        <w:jc w:val="both"/>
        <w:rPr/>
      </w:pPr>
      <w:r w:rsidDel="00000000" w:rsidR="00000000" w:rsidRPr="00000000">
        <w:rPr>
          <w:sz w:val="24"/>
          <w:szCs w:val="24"/>
          <w:rtl w:val="0"/>
        </w:rPr>
        <w:t xml:space="preserve">A Társaságunk székhelye:</w:t>
      </w:r>
      <w:r w:rsidDel="00000000" w:rsidR="00000000" w:rsidRPr="00000000">
        <w:rPr>
          <w:color w:val="000000"/>
          <w:sz w:val="24"/>
          <w:szCs w:val="24"/>
          <w:rtl w:val="0"/>
        </w:rPr>
        <w:t xml:space="preserve"> </w:t>
        <w:tab/>
        <w:t xml:space="preserve">2851 Környe, Fácánkert hrsz.: 0389/3</w:t>
      </w:r>
      <w:r w:rsidDel="00000000" w:rsidR="00000000" w:rsidRPr="00000000">
        <w:rPr>
          <w:rtl w:val="0"/>
        </w:rPr>
      </w:r>
    </w:p>
    <w:p w:rsidR="00000000" w:rsidDel="00000000" w:rsidP="00000000" w:rsidRDefault="00000000" w:rsidRPr="00000000" w14:paraId="0000001A">
      <w:pPr>
        <w:shd w:fill="ffffff" w:val="clear"/>
        <w:spacing w:after="120" w:before="0" w:line="240" w:lineRule="auto"/>
        <w:ind w:left="720" w:firstLine="0"/>
        <w:jc w:val="both"/>
        <w:rPr>
          <w:color w:val="000000"/>
        </w:rPr>
      </w:pPr>
      <w:r w:rsidDel="00000000" w:rsidR="00000000" w:rsidRPr="00000000">
        <w:rPr>
          <w:color w:val="000000"/>
          <w:sz w:val="24"/>
          <w:szCs w:val="24"/>
          <w:rtl w:val="0"/>
        </w:rPr>
        <w:t xml:space="preserve">A Társaságunk telephelye: </w:t>
        <w:tab/>
        <w:t xml:space="preserve">2851 Környe, Fácánkert hrsz.: 0389/3</w:t>
      </w:r>
      <w:r w:rsidDel="00000000" w:rsidR="00000000" w:rsidRPr="00000000">
        <w:rPr>
          <w:rtl w:val="0"/>
        </w:rPr>
      </w:r>
    </w:p>
    <w:p w:rsidR="00000000" w:rsidDel="00000000" w:rsidP="00000000" w:rsidRDefault="00000000" w:rsidRPr="00000000" w14:paraId="0000001B">
      <w:pPr>
        <w:shd w:fill="ffffff" w:val="clear"/>
        <w:spacing w:after="120" w:before="0" w:line="240" w:lineRule="auto"/>
        <w:ind w:left="720" w:firstLine="0"/>
        <w:jc w:val="both"/>
        <w:rPr>
          <w:color w:val="000000"/>
          <w:sz w:val="24"/>
          <w:szCs w:val="24"/>
        </w:rPr>
      </w:pPr>
      <w:r w:rsidDel="00000000" w:rsidR="00000000" w:rsidRPr="00000000">
        <w:rPr>
          <w:color w:val="000000"/>
          <w:sz w:val="24"/>
          <w:szCs w:val="24"/>
          <w:rtl w:val="0"/>
        </w:rPr>
        <w:t xml:space="preserve">A Társaságunk honlapja: </w:t>
        <w:tab/>
        <w:t xml:space="preserve">www.gem-cerna.hu</w:t>
      </w:r>
    </w:p>
    <w:p w:rsidR="00000000" w:rsidDel="00000000" w:rsidP="00000000" w:rsidRDefault="00000000" w:rsidRPr="00000000" w14:paraId="0000001C">
      <w:pPr>
        <w:shd w:fill="ffffff" w:val="clear"/>
        <w:spacing w:after="120" w:before="0" w:line="240" w:lineRule="auto"/>
        <w:ind w:left="720" w:firstLine="0"/>
        <w:rPr>
          <w:i w:val="1"/>
          <w:color w:val="000000"/>
          <w:sz w:val="16"/>
          <w:szCs w:val="16"/>
          <w:u w:val="single"/>
        </w:rPr>
      </w:pPr>
      <w:r w:rsidDel="00000000" w:rsidR="00000000" w:rsidRPr="00000000">
        <w:rPr>
          <w:rtl w:val="0"/>
        </w:rPr>
      </w:r>
    </w:p>
    <w:p w:rsidR="00000000" w:rsidDel="00000000" w:rsidP="00000000" w:rsidRDefault="00000000" w:rsidRPr="00000000" w14:paraId="0000001D">
      <w:pPr>
        <w:shd w:fill="ffffff" w:val="clear"/>
        <w:spacing w:after="120" w:before="0" w:line="240" w:lineRule="auto"/>
        <w:ind w:left="0" w:firstLine="0"/>
        <w:rPr>
          <w:i w:val="1"/>
          <w:color w:val="000000"/>
          <w:u w:val="single"/>
        </w:rPr>
      </w:pPr>
      <w:r w:rsidDel="00000000" w:rsidR="00000000" w:rsidRPr="00000000">
        <w:rPr>
          <w:i w:val="1"/>
          <w:color w:val="000000"/>
          <w:sz w:val="24"/>
          <w:szCs w:val="24"/>
          <w:u w:val="single"/>
          <w:rtl w:val="0"/>
        </w:rPr>
        <w:t xml:space="preserve">Kapcsolattartás: </w:t>
      </w:r>
      <w:r w:rsidDel="00000000" w:rsidR="00000000" w:rsidRPr="00000000">
        <w:rPr>
          <w:rtl w:val="0"/>
        </w:rPr>
      </w:r>
    </w:p>
    <w:p w:rsidR="00000000" w:rsidDel="00000000" w:rsidP="00000000" w:rsidRDefault="00000000" w:rsidRPr="00000000" w14:paraId="0000001E">
      <w:pPr>
        <w:shd w:fill="ffffff" w:val="clear"/>
        <w:spacing w:after="120" w:before="0" w:line="240" w:lineRule="auto"/>
        <w:ind w:left="720" w:firstLine="0"/>
        <w:rPr>
          <w:color w:val="000000"/>
        </w:rPr>
      </w:pPr>
      <w:r w:rsidDel="00000000" w:rsidR="00000000" w:rsidRPr="00000000">
        <w:rPr>
          <w:color w:val="000000"/>
          <w:sz w:val="24"/>
          <w:szCs w:val="24"/>
          <w:rtl w:val="0"/>
        </w:rPr>
        <w:t xml:space="preserve">Postacímünk: </w:t>
        <w:tab/>
        <w:tab/>
        <w:t xml:space="preserve">2803 Tatabánya, Pf.: 301</w:t>
      </w:r>
      <w:r w:rsidDel="00000000" w:rsidR="00000000" w:rsidRPr="00000000">
        <w:rPr>
          <w:rtl w:val="0"/>
        </w:rPr>
      </w:r>
    </w:p>
    <w:p w:rsidR="00000000" w:rsidDel="00000000" w:rsidP="00000000" w:rsidRDefault="00000000" w:rsidRPr="00000000" w14:paraId="0000001F">
      <w:pPr>
        <w:shd w:fill="ffffff" w:val="clear"/>
        <w:spacing w:after="120" w:before="0" w:line="240" w:lineRule="auto"/>
        <w:ind w:left="720" w:firstLine="0"/>
        <w:rPr>
          <w:color w:val="000000"/>
        </w:rPr>
      </w:pPr>
      <w:r w:rsidDel="00000000" w:rsidR="00000000" w:rsidRPr="00000000">
        <w:rPr>
          <w:color w:val="000000"/>
          <w:sz w:val="24"/>
          <w:szCs w:val="24"/>
          <w:rtl w:val="0"/>
        </w:rPr>
        <w:t xml:space="preserve">Telefonszámunk:</w:t>
        <w:tab/>
        <w:t xml:space="preserve"> +36 30 422 0643</w:t>
      </w:r>
      <w:r w:rsidDel="00000000" w:rsidR="00000000" w:rsidRPr="00000000">
        <w:rPr>
          <w:rtl w:val="0"/>
        </w:rPr>
      </w:r>
    </w:p>
    <w:p w:rsidR="00000000" w:rsidDel="00000000" w:rsidP="00000000" w:rsidRDefault="00000000" w:rsidRPr="00000000" w14:paraId="00000020">
      <w:pPr>
        <w:shd w:fill="ffffff" w:val="clear"/>
        <w:spacing w:after="120" w:before="0" w:line="240" w:lineRule="auto"/>
        <w:ind w:left="720" w:firstLine="0"/>
        <w:rPr>
          <w:color w:val="000000"/>
        </w:rPr>
      </w:pPr>
      <w:r w:rsidDel="00000000" w:rsidR="00000000" w:rsidRPr="00000000">
        <w:rPr>
          <w:color w:val="000000"/>
          <w:sz w:val="24"/>
          <w:szCs w:val="24"/>
          <w:rtl w:val="0"/>
        </w:rPr>
        <w:t xml:space="preserve">E-mail címünk:</w:t>
        <w:tab/>
        <w:tab/>
        <w:t xml:space="preserve"> info@forvex.hu</w:t>
      </w:r>
      <w:r w:rsidDel="00000000" w:rsidR="00000000" w:rsidRPr="00000000">
        <w:rPr>
          <w:rtl w:val="0"/>
        </w:rPr>
      </w:r>
    </w:p>
    <w:p w:rsidR="00000000" w:rsidDel="00000000" w:rsidP="00000000" w:rsidRDefault="00000000" w:rsidRPr="00000000" w14:paraId="00000021">
      <w:pPr>
        <w:shd w:fill="ffffff" w:val="clear"/>
        <w:spacing w:after="120" w:before="0" w:line="240" w:lineRule="auto"/>
        <w:ind w:left="720" w:firstLine="0"/>
        <w:rPr>
          <w:color w:val="000000"/>
        </w:rPr>
      </w:pPr>
      <w:r w:rsidDel="00000000" w:rsidR="00000000" w:rsidRPr="00000000">
        <w:rPr>
          <w:color w:val="000000"/>
          <w:sz w:val="24"/>
          <w:szCs w:val="24"/>
          <w:rtl w:val="0"/>
        </w:rPr>
        <w:t xml:space="preserve">Adószámunk:</w:t>
        <w:tab/>
        <w:tab/>
        <w:t xml:space="preserve"> 22685289-2-11</w:t>
      </w:r>
      <w:r w:rsidDel="00000000" w:rsidR="00000000" w:rsidRPr="00000000">
        <w:rPr>
          <w:rtl w:val="0"/>
        </w:rPr>
      </w:r>
    </w:p>
    <w:p w:rsidR="00000000" w:rsidDel="00000000" w:rsidP="00000000" w:rsidRDefault="00000000" w:rsidRPr="00000000" w14:paraId="00000022">
      <w:pPr>
        <w:shd w:fill="ffffff" w:val="clear"/>
        <w:spacing w:after="120" w:before="0" w:line="240" w:lineRule="auto"/>
        <w:ind w:left="720" w:firstLine="0"/>
        <w:rPr>
          <w:color w:val="000000"/>
        </w:rPr>
      </w:pPr>
      <w:r w:rsidDel="00000000" w:rsidR="00000000" w:rsidRPr="00000000">
        <w:rPr>
          <w:color w:val="000000"/>
          <w:sz w:val="24"/>
          <w:szCs w:val="24"/>
          <w:rtl w:val="0"/>
        </w:rPr>
        <w:t xml:space="preserve">Cégjegyzékszámunk: </w:t>
        <w:tab/>
        <w:t xml:space="preserve">11-09-016907</w:t>
      </w:r>
      <w:r w:rsidDel="00000000" w:rsidR="00000000" w:rsidRPr="00000000">
        <w:rPr>
          <w:rtl w:val="0"/>
        </w:rPr>
      </w:r>
    </w:p>
    <w:p w:rsidR="00000000" w:rsidDel="00000000" w:rsidP="00000000" w:rsidRDefault="00000000" w:rsidRPr="00000000" w14:paraId="00000023">
      <w:pPr>
        <w:shd w:fill="ffffff" w:val="clear"/>
        <w:spacing w:after="120" w:before="0" w:line="240" w:lineRule="auto"/>
        <w:ind w:left="720" w:firstLine="0"/>
        <w:rPr>
          <w:color w:val="000000"/>
          <w:sz w:val="16"/>
          <w:szCs w:val="16"/>
        </w:rPr>
      </w:pPr>
      <w:r w:rsidDel="00000000" w:rsidR="00000000" w:rsidRPr="00000000">
        <w:rPr>
          <w:rtl w:val="0"/>
        </w:rPr>
      </w:r>
    </w:p>
    <w:p w:rsidR="00000000" w:rsidDel="00000000" w:rsidP="00000000" w:rsidRDefault="00000000" w:rsidRPr="00000000" w14:paraId="00000024">
      <w:pPr>
        <w:shd w:fill="ffffff" w:val="clear"/>
        <w:spacing w:after="120" w:before="0" w:line="240" w:lineRule="auto"/>
        <w:ind w:left="0" w:firstLine="0"/>
        <w:rPr>
          <w:color w:val="000000"/>
          <w:sz w:val="24"/>
          <w:szCs w:val="24"/>
        </w:rPr>
      </w:pPr>
      <w:r w:rsidDel="00000000" w:rsidR="00000000" w:rsidRPr="00000000">
        <w:rPr>
          <w:color w:val="000000"/>
          <w:sz w:val="24"/>
          <w:szCs w:val="24"/>
          <w:rtl w:val="0"/>
        </w:rPr>
        <w:t xml:space="preserve">Társaságunk a GDPR 37. cikke alapján nem köteles adatvédelmi tisztviselő kinevezésére </w:t>
      </w:r>
    </w:p>
    <w:p w:rsidR="00000000" w:rsidDel="00000000" w:rsidP="00000000" w:rsidRDefault="00000000" w:rsidRPr="00000000" w14:paraId="00000025">
      <w:pPr>
        <w:shd w:fill="ffffff" w:val="clear"/>
        <w:spacing w:after="120" w:before="0" w:line="240" w:lineRule="auto"/>
        <w:ind w:left="0" w:firstLine="0"/>
        <w:rPr>
          <w:color w:val="000000"/>
          <w:sz w:val="16"/>
          <w:szCs w:val="16"/>
        </w:rPr>
      </w:pPr>
      <w:r w:rsidDel="00000000" w:rsidR="00000000" w:rsidRPr="00000000">
        <w:rPr>
          <w:rtl w:val="0"/>
        </w:rPr>
      </w:r>
    </w:p>
    <w:p w:rsidR="00000000" w:rsidDel="00000000" w:rsidP="00000000" w:rsidRDefault="00000000" w:rsidRPr="00000000" w14:paraId="00000026">
      <w:pPr>
        <w:shd w:fill="ffffff" w:val="clear"/>
        <w:spacing w:after="120" w:before="0" w:line="240" w:lineRule="auto"/>
        <w:ind w:left="720" w:firstLine="0"/>
        <w:jc w:val="both"/>
        <w:rPr>
          <w:color w:val="000000"/>
        </w:rPr>
      </w:pPr>
      <w:r w:rsidDel="00000000" w:rsidR="00000000" w:rsidRPr="00000000">
        <w:rPr>
          <w:i w:val="1"/>
          <w:color w:val="000000"/>
          <w:sz w:val="24"/>
          <w:szCs w:val="24"/>
          <w:rtl w:val="0"/>
        </w:rPr>
        <w:t xml:space="preserve">Kamarai tagságunk:</w:t>
        <w:tab/>
        <w:t xml:space="preserve"> Komárom-Esztergom Megyei Kereskedelmi és Iparkamara</w:t>
      </w:r>
      <w:r w:rsidDel="00000000" w:rsidR="00000000" w:rsidRPr="00000000">
        <w:rPr>
          <w:rtl w:val="0"/>
        </w:rPr>
      </w:r>
    </w:p>
    <w:p w:rsidR="00000000" w:rsidDel="00000000" w:rsidP="00000000" w:rsidRDefault="00000000" w:rsidRPr="00000000" w14:paraId="00000027">
      <w:pPr>
        <w:shd w:fill="ffffff" w:val="clear"/>
        <w:spacing w:after="120" w:before="0" w:line="240" w:lineRule="auto"/>
        <w:ind w:left="720" w:firstLine="0"/>
        <w:jc w:val="both"/>
        <w:rPr>
          <w:color w:val="000000"/>
        </w:rPr>
      </w:pPr>
      <w:r w:rsidDel="00000000" w:rsidR="00000000" w:rsidRPr="00000000">
        <w:rPr>
          <w:i w:val="1"/>
          <w:color w:val="000000"/>
          <w:sz w:val="24"/>
          <w:szCs w:val="24"/>
          <w:rtl w:val="0"/>
        </w:rPr>
        <w:t xml:space="preserve">Kamarai Reg.szám: </w:t>
        <w:tab/>
        <w:t xml:space="preserve">KO22685289</w:t>
      </w:r>
      <w:r w:rsidDel="00000000" w:rsidR="00000000" w:rsidRPr="00000000">
        <w:rPr>
          <w:rtl w:val="0"/>
        </w:rPr>
      </w:r>
    </w:p>
    <w:p w:rsidR="00000000" w:rsidDel="00000000" w:rsidP="00000000" w:rsidRDefault="00000000" w:rsidRPr="00000000" w14:paraId="00000028">
      <w:pPr>
        <w:shd w:fill="ffffff" w:val="clear"/>
        <w:spacing w:after="120" w:before="0" w:line="240" w:lineRule="auto"/>
        <w:ind w:left="720" w:firstLine="0"/>
        <w:jc w:val="both"/>
        <w:rPr>
          <w:i w:val="1"/>
          <w:color w:val="000000"/>
          <w:sz w:val="16"/>
          <w:szCs w:val="16"/>
        </w:rPr>
      </w:pPr>
      <w:r w:rsidDel="00000000" w:rsidR="00000000" w:rsidRPr="00000000">
        <w:rPr>
          <w:rtl w:val="0"/>
        </w:rPr>
      </w:r>
    </w:p>
    <w:p w:rsidR="00000000" w:rsidDel="00000000" w:rsidP="00000000" w:rsidRDefault="00000000" w:rsidRPr="00000000" w14:paraId="00000029">
      <w:pPr>
        <w:shd w:fill="ffffff" w:val="clear"/>
        <w:spacing w:after="120" w:before="0" w:line="240" w:lineRule="auto"/>
        <w:ind w:left="720" w:firstLine="0"/>
        <w:jc w:val="both"/>
        <w:rPr>
          <w:color w:val="000000"/>
        </w:rPr>
      </w:pPr>
      <w:r w:rsidDel="00000000" w:rsidR="00000000" w:rsidRPr="00000000">
        <w:rPr>
          <w:i w:val="1"/>
          <w:color w:val="000000"/>
          <w:sz w:val="24"/>
          <w:szCs w:val="24"/>
          <w:rtl w:val="0"/>
        </w:rPr>
        <w:t xml:space="preserve">Társaságunk tevékenységét engedélyező hatóság neve és az engedély száma : </w:t>
      </w:r>
      <w:r w:rsidDel="00000000" w:rsidR="00000000" w:rsidRPr="00000000">
        <w:rPr>
          <w:rtl w:val="0"/>
        </w:rPr>
      </w:r>
    </w:p>
    <w:p w:rsidR="00000000" w:rsidDel="00000000" w:rsidP="00000000" w:rsidRDefault="00000000" w:rsidRPr="00000000" w14:paraId="0000002A">
      <w:pPr>
        <w:shd w:fill="ffffff" w:val="clear"/>
        <w:spacing w:after="120" w:before="0" w:line="240" w:lineRule="auto"/>
        <w:ind w:left="720" w:firstLine="0"/>
        <w:jc w:val="both"/>
        <w:rPr>
          <w:color w:val="000000"/>
        </w:rPr>
      </w:pPr>
      <w:r w:rsidDel="00000000" w:rsidR="00000000" w:rsidRPr="00000000">
        <w:rPr>
          <w:i w:val="1"/>
          <w:color w:val="000000"/>
          <w:sz w:val="24"/>
          <w:szCs w:val="24"/>
          <w:rtl w:val="0"/>
        </w:rPr>
        <w:t xml:space="preserve">Komárom-Esztergom Megyei Bíróság</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2B">
      <w:pPr>
        <w:ind w:left="720" w:firstLine="0"/>
        <w:rPr>
          <w:sz w:val="16"/>
          <w:szCs w:val="16"/>
        </w:rPr>
      </w:pPr>
      <w:r w:rsidDel="00000000" w:rsidR="00000000" w:rsidRPr="00000000">
        <w:rPr>
          <w:i w:val="1"/>
          <w:sz w:val="24"/>
          <w:szCs w:val="24"/>
          <w:rtl w:val="0"/>
        </w:rPr>
        <w:t xml:space="preserve">Engedély száma: </w:t>
        <w:tab/>
        <w:t xml:space="preserve">11-09-016907/4</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720" w:right="0" w:firstLine="0"/>
        <w:jc w:val="both"/>
        <w:rPr>
          <w:sz w:val="24"/>
          <w:szCs w:val="24"/>
        </w:rPr>
      </w:pPr>
      <w:r w:rsidDel="00000000" w:rsidR="00000000" w:rsidRPr="00000000">
        <w:rPr>
          <w:sz w:val="24"/>
          <w:szCs w:val="24"/>
          <w:rtl w:val="0"/>
        </w:rPr>
        <w:t xml:space="preserve">Társaságunk tárhely szolgáltatójának neve, címe és elérhetősége: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720" w:right="0" w:firstLine="0"/>
        <w:jc w:val="both"/>
        <w:rPr>
          <w:i w:val="1"/>
          <w:sz w:val="24"/>
          <w:szCs w:val="24"/>
        </w:rPr>
      </w:pPr>
      <w:r w:rsidDel="00000000" w:rsidR="00000000" w:rsidRPr="00000000">
        <w:rPr>
          <w:sz w:val="24"/>
          <w:szCs w:val="24"/>
          <w:rtl w:val="0"/>
        </w:rPr>
        <w:t xml:space="preserve">Neve: </w:t>
        <w:tab/>
        <w:tab/>
      </w:r>
      <w:r w:rsidDel="00000000" w:rsidR="00000000" w:rsidRPr="00000000">
        <w:rPr>
          <w:color w:val="000000"/>
          <w:sz w:val="24"/>
          <w:szCs w:val="24"/>
          <w:rtl w:val="0"/>
        </w:rPr>
        <w:t xml:space="preserve">Honlapom.hu 534 Miskolc, Gőz u. 7.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720" w:right="0" w:firstLine="0"/>
        <w:jc w:val="both"/>
        <w:rPr>
          <w:i w:val="1"/>
        </w:rPr>
      </w:pPr>
      <w:r w:rsidDel="00000000" w:rsidR="00000000" w:rsidRPr="00000000">
        <w:rPr>
          <w:sz w:val="24"/>
          <w:szCs w:val="24"/>
          <w:rtl w:val="0"/>
        </w:rPr>
        <w:t xml:space="preserve">Székhelye:</w:t>
        <w:tab/>
      </w:r>
      <w:r w:rsidDel="00000000" w:rsidR="00000000" w:rsidRPr="00000000">
        <w:rPr>
          <w:color w:val="000000"/>
          <w:sz w:val="24"/>
          <w:szCs w:val="24"/>
          <w:rtl w:val="0"/>
        </w:rPr>
        <w:t xml:space="preserve"> 3534 Miskolc, Gőz u. 7. </w:t>
      </w:r>
      <w:r w:rsidDel="00000000" w:rsidR="00000000" w:rsidRPr="00000000">
        <w:rPr>
          <w:rtl w:val="0"/>
        </w:rPr>
      </w:r>
    </w:p>
    <w:p w:rsidR="00000000" w:rsidDel="00000000" w:rsidP="00000000" w:rsidRDefault="00000000" w:rsidRPr="00000000" w14:paraId="0000002F">
      <w:pPr>
        <w:shd w:fill="ffffff" w:val="clear"/>
        <w:spacing w:after="120" w:before="0" w:line="240" w:lineRule="auto"/>
        <w:ind w:left="0" w:firstLine="0"/>
        <w:jc w:val="both"/>
        <w:rPr>
          <w:sz w:val="24"/>
          <w:szCs w:val="24"/>
        </w:rPr>
      </w:pPr>
      <w:r w:rsidDel="00000000" w:rsidR="00000000" w:rsidRPr="00000000">
        <w:rPr>
          <w:sz w:val="24"/>
          <w:szCs w:val="24"/>
          <w:rtl w:val="0"/>
        </w:rPr>
        <w:t xml:space="preserve">Társaságunk az adatok kezelése során – ügyfeleink színvonalas kiszolgálása érdekében – az alábbi adatfeldolgozókat veszi igénybe:</w:t>
      </w:r>
    </w:p>
    <w:tbl>
      <w:tblPr>
        <w:tblStyle w:val="Table1"/>
        <w:tblW w:w="921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2992"/>
        <w:gridCol w:w="3150"/>
        <w:tblGridChange w:id="0">
          <w:tblGrid>
            <w:gridCol w:w="3070"/>
            <w:gridCol w:w="2992"/>
            <w:gridCol w:w="3150"/>
          </w:tblGrid>
        </w:tblGridChange>
      </w:tblGrid>
      <w:tr>
        <w:tc>
          <w:tcPr>
            <w:shd w:fill="auto" w:val="clear"/>
            <w:tcMar>
              <w:left w:w="103.0" w:type="dxa"/>
            </w:tcMar>
          </w:tcPr>
          <w:p w:rsidR="00000000" w:rsidDel="00000000" w:rsidP="00000000" w:rsidRDefault="00000000" w:rsidRPr="00000000" w14:paraId="00000030">
            <w:pPr>
              <w:spacing w:after="0" w:before="0" w:line="240" w:lineRule="auto"/>
              <w:jc w:val="center"/>
              <w:rPr>
                <w:sz w:val="24"/>
                <w:szCs w:val="24"/>
              </w:rPr>
            </w:pPr>
            <w:r w:rsidDel="00000000" w:rsidR="00000000" w:rsidRPr="00000000">
              <w:rPr>
                <w:rtl w:val="0"/>
              </w:rPr>
            </w:r>
          </w:p>
          <w:p w:rsidR="00000000" w:rsidDel="00000000" w:rsidP="00000000" w:rsidRDefault="00000000" w:rsidRPr="00000000" w14:paraId="00000031">
            <w:pPr>
              <w:spacing w:after="0" w:before="0" w:line="240" w:lineRule="auto"/>
              <w:jc w:val="center"/>
              <w:rPr>
                <w:sz w:val="24"/>
                <w:szCs w:val="24"/>
              </w:rPr>
            </w:pPr>
            <w:r w:rsidDel="00000000" w:rsidR="00000000" w:rsidRPr="00000000">
              <w:rPr>
                <w:sz w:val="24"/>
                <w:szCs w:val="24"/>
                <w:rtl w:val="0"/>
              </w:rPr>
              <w:t xml:space="preserve">NÉV</w:t>
            </w:r>
          </w:p>
        </w:tc>
        <w:tc>
          <w:tcPr>
            <w:shd w:fill="auto" w:val="clear"/>
            <w:tcMar>
              <w:left w:w="103.0" w:type="dxa"/>
            </w:tcMar>
          </w:tcPr>
          <w:p w:rsidR="00000000" w:rsidDel="00000000" w:rsidP="00000000" w:rsidRDefault="00000000" w:rsidRPr="00000000" w14:paraId="00000032">
            <w:pPr>
              <w:spacing w:after="0" w:before="0" w:line="240" w:lineRule="auto"/>
              <w:jc w:val="center"/>
              <w:rPr>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center"/>
              <w:rPr>
                <w:sz w:val="24"/>
                <w:szCs w:val="24"/>
              </w:rPr>
            </w:pPr>
            <w:r w:rsidDel="00000000" w:rsidR="00000000" w:rsidRPr="00000000">
              <w:rPr>
                <w:sz w:val="24"/>
                <w:szCs w:val="24"/>
                <w:rtl w:val="0"/>
              </w:rPr>
              <w:t xml:space="preserve">CÍM</w:t>
            </w:r>
          </w:p>
        </w:tc>
        <w:tc>
          <w:tcPr>
            <w:shd w:fill="auto" w:val="clear"/>
            <w:tcMar>
              <w:left w:w="103.0" w:type="dxa"/>
            </w:tcMar>
          </w:tcPr>
          <w:p w:rsidR="00000000" w:rsidDel="00000000" w:rsidP="00000000" w:rsidRDefault="00000000" w:rsidRPr="00000000" w14:paraId="00000034">
            <w:pPr>
              <w:spacing w:after="0" w:before="0" w:line="240" w:lineRule="auto"/>
              <w:jc w:val="center"/>
              <w:rPr>
                <w:sz w:val="24"/>
                <w:szCs w:val="24"/>
              </w:rPr>
            </w:pPr>
            <w:r w:rsidDel="00000000" w:rsidR="00000000" w:rsidRPr="00000000">
              <w:rPr>
                <w:rtl w:val="0"/>
              </w:rPr>
            </w:r>
          </w:p>
          <w:p w:rsidR="00000000" w:rsidDel="00000000" w:rsidP="00000000" w:rsidRDefault="00000000" w:rsidRPr="00000000" w14:paraId="00000035">
            <w:pPr>
              <w:spacing w:after="0" w:before="0" w:line="240" w:lineRule="auto"/>
              <w:jc w:val="center"/>
              <w:rPr>
                <w:sz w:val="24"/>
                <w:szCs w:val="24"/>
              </w:rPr>
            </w:pPr>
            <w:r w:rsidDel="00000000" w:rsidR="00000000" w:rsidRPr="00000000">
              <w:rPr>
                <w:sz w:val="24"/>
                <w:szCs w:val="24"/>
                <w:rtl w:val="0"/>
              </w:rPr>
              <w:t xml:space="preserve">TEVÉKENYSÉG</w:t>
            </w:r>
          </w:p>
        </w:tc>
      </w:tr>
      <w:tr>
        <w:tc>
          <w:tcPr>
            <w:shd w:fill="auto" w:val="clear"/>
            <w:tcMar>
              <w:left w:w="103.0" w:type="dxa"/>
            </w:tcMar>
          </w:tcPr>
          <w:p w:rsidR="00000000" w:rsidDel="00000000" w:rsidP="00000000" w:rsidRDefault="00000000" w:rsidRPr="00000000" w14:paraId="00000036">
            <w:pPr>
              <w:widowControl w:val="0"/>
              <w:spacing w:line="276" w:lineRule="auto"/>
              <w:rPr>
                <w:sz w:val="24"/>
                <w:szCs w:val="24"/>
                <w:shd w:fill="fff2cc" w:val="clear"/>
              </w:rPr>
            </w:pPr>
            <w:r w:rsidDel="00000000" w:rsidR="00000000" w:rsidRPr="00000000">
              <w:rPr>
                <w:color w:val="000000"/>
                <w:sz w:val="24"/>
                <w:szCs w:val="24"/>
                <w:rtl w:val="0"/>
              </w:rPr>
              <w:t xml:space="preserve">Honlapom.hu</w:t>
            </w:r>
            <w:r w:rsidDel="00000000" w:rsidR="00000000" w:rsidRPr="00000000">
              <w:rPr>
                <w:rFonts w:ascii="Arial" w:cs="Arial" w:eastAsia="Arial" w:hAnsi="Arial"/>
                <w:b w:val="1"/>
                <w:color w:val="f8f800"/>
                <w:rtl w:val="0"/>
              </w:rPr>
              <w:t xml:space="preserve"> </w:t>
            </w:r>
            <w:r w:rsidDel="00000000" w:rsidR="00000000" w:rsidRPr="00000000">
              <w:rPr>
                <w:rtl w:val="0"/>
              </w:rPr>
            </w:r>
          </w:p>
        </w:tc>
        <w:tc>
          <w:tcPr>
            <w:shd w:fill="auto" w:val="clear"/>
            <w:tcMar>
              <w:left w:w="103.0" w:type="dxa"/>
            </w:tcMar>
          </w:tcPr>
          <w:p w:rsidR="00000000" w:rsidDel="00000000" w:rsidP="00000000" w:rsidRDefault="00000000" w:rsidRPr="00000000" w14:paraId="00000037">
            <w:pPr>
              <w:rPr>
                <w:sz w:val="24"/>
                <w:szCs w:val="24"/>
              </w:rPr>
            </w:pPr>
            <w:r w:rsidDel="00000000" w:rsidR="00000000" w:rsidRPr="00000000">
              <w:rPr>
                <w:color w:val="000000"/>
                <w:sz w:val="24"/>
                <w:szCs w:val="24"/>
                <w:rtl w:val="0"/>
              </w:rPr>
              <w:t xml:space="preserve">3534 Miskolc, Gőz u. 7. </w:t>
            </w:r>
            <w:r w:rsidDel="00000000" w:rsidR="00000000" w:rsidRPr="00000000">
              <w:rPr>
                <w:rtl w:val="0"/>
              </w:rPr>
              <w:t xml:space="preserve"> </w:t>
            </w:r>
            <w:r w:rsidDel="00000000" w:rsidR="00000000" w:rsidRPr="00000000">
              <w:rPr>
                <w:rtl w:val="0"/>
              </w:rPr>
            </w:r>
          </w:p>
        </w:tc>
        <w:tc>
          <w:tcPr>
            <w:shd w:fill="auto" w:val="clear"/>
            <w:tcMar>
              <w:left w:w="108.0" w:type="dxa"/>
            </w:tcMar>
          </w:tcPr>
          <w:p w:rsidR="00000000" w:rsidDel="00000000" w:rsidP="00000000" w:rsidRDefault="00000000" w:rsidRPr="00000000" w14:paraId="00000038">
            <w:pPr>
              <w:jc w:val="both"/>
              <w:rPr>
                <w:i w:val="1"/>
                <w:color w:val="ff0000"/>
                <w:sz w:val="24"/>
                <w:szCs w:val="24"/>
              </w:rPr>
            </w:pPr>
            <w:r w:rsidDel="00000000" w:rsidR="00000000" w:rsidRPr="00000000">
              <w:rPr>
                <w:i w:val="1"/>
                <w:color w:val="000000"/>
                <w:sz w:val="24"/>
                <w:szCs w:val="24"/>
                <w:rtl w:val="0"/>
              </w:rPr>
              <w:t xml:space="preserve">IT szolgáltatás</w:t>
            </w:r>
            <w:r w:rsidDel="00000000" w:rsidR="00000000" w:rsidRPr="00000000">
              <w:rPr>
                <w:rtl w:val="0"/>
              </w:rPr>
            </w:r>
          </w:p>
        </w:tc>
      </w:tr>
      <w:tr>
        <w:trPr>
          <w:trHeight w:val="270" w:hRule="atLeast"/>
        </w:trPr>
        <w:tc>
          <w:tcPr>
            <w:shd w:fill="auto" w:val="clear"/>
            <w:tcMar>
              <w:left w:w="103.0" w:type="dxa"/>
            </w:tcMar>
          </w:tcPr>
          <w:p w:rsidR="00000000" w:rsidDel="00000000" w:rsidP="00000000" w:rsidRDefault="00000000" w:rsidRPr="00000000" w14:paraId="00000039">
            <w:pPr>
              <w:spacing w:after="0" w:before="0" w:line="240" w:lineRule="auto"/>
              <w:jc w:val="both"/>
              <w:rPr>
                <w:sz w:val="24"/>
                <w:szCs w:val="24"/>
              </w:rPr>
            </w:pPr>
            <w:r w:rsidDel="00000000" w:rsidR="00000000" w:rsidRPr="00000000">
              <w:rPr>
                <w:rtl w:val="0"/>
              </w:rPr>
            </w:r>
          </w:p>
        </w:tc>
        <w:tc>
          <w:tcPr>
            <w:shd w:fill="auto" w:val="clear"/>
            <w:tcMar>
              <w:left w:w="103.0" w:type="dxa"/>
            </w:tcMar>
          </w:tcPr>
          <w:p w:rsidR="00000000" w:rsidDel="00000000" w:rsidP="00000000" w:rsidRDefault="00000000" w:rsidRPr="00000000" w14:paraId="0000003A">
            <w:pPr>
              <w:spacing w:after="0" w:before="0" w:line="240" w:lineRule="auto"/>
              <w:jc w:val="both"/>
              <w:rPr>
                <w:sz w:val="24"/>
                <w:szCs w:val="24"/>
              </w:rPr>
            </w:pPr>
            <w:r w:rsidDel="00000000" w:rsidR="00000000" w:rsidRPr="00000000">
              <w:rPr>
                <w:rtl w:val="0"/>
              </w:rPr>
            </w:r>
          </w:p>
        </w:tc>
        <w:tc>
          <w:tcPr>
            <w:shd w:fill="auto" w:val="clear"/>
            <w:tcMar>
              <w:left w:w="108.0" w:type="dxa"/>
            </w:tcMar>
          </w:tcPr>
          <w:p w:rsidR="00000000" w:rsidDel="00000000" w:rsidP="00000000" w:rsidRDefault="00000000" w:rsidRPr="00000000" w14:paraId="0000003B">
            <w:pPr>
              <w:jc w:val="both"/>
              <w:rPr>
                <w:i w:val="1"/>
                <w:color w:val="ff0000"/>
                <w:sz w:val="24"/>
                <w:szCs w:val="24"/>
              </w:rPr>
            </w:pPr>
            <w:r w:rsidDel="00000000" w:rsidR="00000000" w:rsidRPr="00000000">
              <w:rPr>
                <w:i w:val="1"/>
                <w:color w:val="000000"/>
                <w:sz w:val="24"/>
                <w:szCs w:val="24"/>
                <w:rtl w:val="0"/>
              </w:rPr>
              <w:t xml:space="preserve">tárhely szolgáltatás</w:t>
            </w:r>
            <w:r w:rsidDel="00000000" w:rsidR="00000000" w:rsidRPr="00000000">
              <w:rPr>
                <w:rtl w:val="0"/>
              </w:rPr>
            </w:r>
          </w:p>
        </w:tc>
      </w:tr>
    </w:tbl>
    <w:p w:rsidR="00000000" w:rsidDel="00000000" w:rsidP="00000000" w:rsidRDefault="00000000" w:rsidRPr="00000000" w14:paraId="0000003C">
      <w:pPr>
        <w:shd w:fill="ffffff" w:val="clear"/>
        <w:spacing w:after="120" w:before="0" w:line="240" w:lineRule="auto"/>
        <w:ind w:left="0" w:firstLine="0"/>
        <w:jc w:val="both"/>
        <w:rPr>
          <w:sz w:val="24"/>
          <w:szCs w:val="24"/>
        </w:rPr>
      </w:pPr>
      <w:r w:rsidDel="00000000" w:rsidR="00000000" w:rsidRPr="00000000">
        <w:rPr>
          <w:sz w:val="24"/>
          <w:szCs w:val="24"/>
          <w:rtl w:val="0"/>
        </w:rPr>
        <w:t xml:space="preserve">Amennyiben az adatfeldolgozóink körét módosítjuk, a változásokat átvezetjük jelen tájékoztatónkban. </w:t>
      </w:r>
    </w:p>
    <w:p w:rsidR="00000000" w:rsidDel="00000000" w:rsidP="00000000" w:rsidRDefault="00000000" w:rsidRPr="00000000" w14:paraId="0000003D">
      <w:pPr>
        <w:shd w:fill="ffffff" w:val="clear"/>
        <w:spacing w:after="120" w:before="0" w:line="240" w:lineRule="auto"/>
        <w:jc w:val="both"/>
        <w:rPr>
          <w:b w:val="1"/>
          <w:sz w:val="24"/>
          <w:szCs w:val="24"/>
        </w:rPr>
      </w:pPr>
      <w:r w:rsidDel="00000000" w:rsidR="00000000" w:rsidRPr="00000000">
        <w:br w:type="page"/>
      </w:r>
      <w:r w:rsidDel="00000000" w:rsidR="00000000" w:rsidRPr="00000000">
        <w:rPr>
          <w:b w:val="1"/>
          <w:sz w:val="24"/>
          <w:szCs w:val="24"/>
          <w:rtl w:val="0"/>
        </w:rPr>
        <w:t xml:space="preserve">Az általunk kezelt adatok:  </w:t>
      </w:r>
    </w:p>
    <w:tbl>
      <w:tblPr>
        <w:tblStyle w:val="Table2"/>
        <w:tblW w:w="10305.0" w:type="dxa"/>
        <w:jc w:val="left"/>
        <w:tblInd w:w="-239.0" w:type="dxa"/>
        <w:tblBorders>
          <w:top w:color="00000a" w:space="0" w:sz="6" w:val="single"/>
          <w:left w:color="00000a" w:space="0" w:sz="6" w:val="single"/>
          <w:bottom w:color="00000a" w:space="0" w:sz="6" w:val="single"/>
          <w:right w:color="00000a" w:space="0" w:sz="6" w:val="single"/>
          <w:insideH w:color="00000a" w:space="0" w:sz="6" w:val="single"/>
          <w:insideV w:color="00000a" w:space="0" w:sz="6" w:val="single"/>
        </w:tblBorders>
        <w:tblLayout w:type="fixed"/>
        <w:tblLook w:val="0400"/>
      </w:tblPr>
      <w:tblGrid>
        <w:gridCol w:w="2925"/>
        <w:gridCol w:w="1320"/>
        <w:gridCol w:w="4755"/>
        <w:gridCol w:w="1305"/>
        <w:tblGridChange w:id="0">
          <w:tblGrid>
            <w:gridCol w:w="2925"/>
            <w:gridCol w:w="1320"/>
            <w:gridCol w:w="4755"/>
            <w:gridCol w:w="1305"/>
          </w:tblGrid>
        </w:tblGridChange>
      </w:tblGrid>
      <w:tr>
        <w:tc>
          <w:tcPr>
            <w:tcBorders>
              <w:top w:color="00000a" w:space="0" w:sz="6" w:val="single"/>
              <w:left w:color="00000a" w:space="0" w:sz="6" w:val="single"/>
              <w:bottom w:color="00000a" w:space="0" w:sz="6" w:val="single"/>
              <w:right w:color="00000a" w:space="0" w:sz="6" w:val="single"/>
            </w:tcBorders>
            <w:tcMar>
              <w:left w:w="104.0" w:type="dxa"/>
            </w:tcMar>
            <w:vAlign w:val="center"/>
          </w:tcPr>
          <w:p w:rsidR="00000000" w:rsidDel="00000000" w:rsidP="00000000" w:rsidRDefault="00000000" w:rsidRPr="00000000" w14:paraId="0000003E">
            <w:pPr>
              <w:spacing w:after="120" w:before="0" w:line="240" w:lineRule="auto"/>
              <w:jc w:val="center"/>
              <w:rPr>
                <w:b w:val="1"/>
                <w:sz w:val="24"/>
                <w:szCs w:val="24"/>
              </w:rPr>
            </w:pPr>
            <w:r w:rsidDel="00000000" w:rsidR="00000000" w:rsidRPr="00000000">
              <w:rPr>
                <w:b w:val="1"/>
                <w:sz w:val="24"/>
                <w:szCs w:val="24"/>
                <w:rtl w:val="0"/>
              </w:rPr>
              <w:t xml:space="preserve">Tevékenység          megnevezése és az adatkezelés célja</w:t>
            </w:r>
          </w:p>
        </w:tc>
        <w:tc>
          <w:tcPr>
            <w:tcBorders>
              <w:top w:color="00000a" w:space="0" w:sz="6" w:val="single"/>
              <w:left w:color="00000a" w:space="0" w:sz="6" w:val="single"/>
              <w:bottom w:color="00000a" w:space="0" w:sz="6" w:val="single"/>
              <w:right w:color="00000a" w:space="0" w:sz="6" w:val="single"/>
            </w:tcBorders>
            <w:tcMar>
              <w:top w:w="0.0" w:type="dxa"/>
              <w:left w:w="-22.0" w:type="dxa"/>
              <w:bottom w:w="0.0" w:type="dxa"/>
              <w:right w:w="0.0" w:type="dxa"/>
            </w:tcMar>
            <w:vAlign w:val="center"/>
          </w:tcPr>
          <w:p w:rsidR="00000000" w:rsidDel="00000000" w:rsidP="00000000" w:rsidRDefault="00000000" w:rsidRPr="00000000" w14:paraId="0000003F">
            <w:pPr>
              <w:spacing w:after="120" w:before="0" w:line="240" w:lineRule="auto"/>
              <w:jc w:val="center"/>
              <w:rPr>
                <w:b w:val="1"/>
                <w:sz w:val="24"/>
                <w:szCs w:val="24"/>
              </w:rPr>
            </w:pPr>
            <w:r w:rsidDel="00000000" w:rsidR="00000000" w:rsidRPr="00000000">
              <w:rPr>
                <w:b w:val="1"/>
                <w:sz w:val="24"/>
                <w:szCs w:val="24"/>
                <w:rtl w:val="0"/>
              </w:rPr>
              <w:t xml:space="preserve">Jogalap</w:t>
            </w:r>
          </w:p>
        </w:tc>
        <w:tc>
          <w:tcPr>
            <w:tcBorders>
              <w:top w:color="00000a" w:space="0" w:sz="6" w:val="single"/>
              <w:left w:color="00000a" w:space="0" w:sz="6" w:val="single"/>
              <w:bottom w:color="00000a" w:space="0" w:sz="6" w:val="single"/>
              <w:right w:color="00000a" w:space="0" w:sz="6" w:val="single"/>
            </w:tcBorders>
            <w:tcMar>
              <w:left w:w="104.0" w:type="dxa"/>
            </w:tcMar>
            <w:vAlign w:val="center"/>
          </w:tcPr>
          <w:p w:rsidR="00000000" w:rsidDel="00000000" w:rsidP="00000000" w:rsidRDefault="00000000" w:rsidRPr="00000000" w14:paraId="00000040">
            <w:pPr>
              <w:spacing w:after="120" w:before="0" w:line="240" w:lineRule="auto"/>
              <w:jc w:val="center"/>
              <w:rPr/>
            </w:pPr>
            <w:r w:rsidDel="00000000" w:rsidR="00000000" w:rsidRPr="00000000">
              <w:rPr>
                <w:b w:val="1"/>
                <w:sz w:val="24"/>
                <w:szCs w:val="24"/>
                <w:rtl w:val="0"/>
              </w:rPr>
              <w:t xml:space="preserve">Kezelt adatok</w:t>
            </w: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left w:w="104.0" w:type="dxa"/>
            </w:tcMar>
            <w:vAlign w:val="center"/>
          </w:tcPr>
          <w:p w:rsidR="00000000" w:rsidDel="00000000" w:rsidP="00000000" w:rsidRDefault="00000000" w:rsidRPr="00000000" w14:paraId="00000041">
            <w:pPr>
              <w:spacing w:after="120" w:before="0" w:line="240" w:lineRule="auto"/>
              <w:jc w:val="center"/>
              <w:rPr>
                <w:b w:val="1"/>
                <w:sz w:val="24"/>
                <w:szCs w:val="24"/>
              </w:rPr>
            </w:pPr>
            <w:r w:rsidDel="00000000" w:rsidR="00000000" w:rsidRPr="00000000">
              <w:rPr>
                <w:b w:val="1"/>
                <w:sz w:val="24"/>
                <w:szCs w:val="24"/>
                <w:rtl w:val="0"/>
              </w:rPr>
              <w:t xml:space="preserve">Időtartam</w:t>
            </w:r>
          </w:p>
        </w:tc>
      </w:tr>
      <w:tr>
        <w:tc>
          <w:tcPr>
            <w:tcBorders>
              <w:top w:color="00000a" w:space="0" w:sz="6" w:val="single"/>
              <w:left w:color="00000a" w:space="0" w:sz="6" w:val="single"/>
              <w:bottom w:color="00000a" w:space="0" w:sz="6" w:val="single"/>
              <w:right w:color="00000a" w:space="0" w:sz="6" w:val="single"/>
            </w:tcBorders>
            <w:tcMar>
              <w:left w:w="104.0" w:type="dxa"/>
            </w:tcMar>
            <w:vAlign w:val="center"/>
          </w:tcPr>
          <w:p w:rsidR="00000000" w:rsidDel="00000000" w:rsidP="00000000" w:rsidRDefault="00000000" w:rsidRPr="00000000" w14:paraId="00000042">
            <w:pPr>
              <w:spacing w:after="120" w:before="0" w:line="240" w:lineRule="auto"/>
              <w:rPr>
                <w:b w:val="1"/>
                <w:sz w:val="24"/>
                <w:szCs w:val="24"/>
              </w:rPr>
            </w:pPr>
            <w:r w:rsidDel="00000000" w:rsidR="00000000" w:rsidRPr="00000000">
              <w:rPr>
                <w:b w:val="1"/>
                <w:sz w:val="24"/>
                <w:szCs w:val="24"/>
                <w:rtl w:val="0"/>
              </w:rPr>
              <w:t xml:space="preserve">Honlap látogatása </w:t>
            </w:r>
          </w:p>
          <w:p w:rsidR="00000000" w:rsidDel="00000000" w:rsidP="00000000" w:rsidRDefault="00000000" w:rsidRPr="00000000" w14:paraId="00000043">
            <w:pPr>
              <w:shd w:fill="ffffff" w:val="clear"/>
              <w:spacing w:after="120" w:before="0" w:line="240" w:lineRule="auto"/>
              <w:rPr/>
            </w:pPr>
            <w:r w:rsidDel="00000000" w:rsidR="00000000" w:rsidRPr="00000000">
              <w:rPr>
                <w:rtl w:val="0"/>
              </w:rPr>
              <w:t xml:space="preserve">Cél a honlap rendeltetésszerű és színvonalas működésének biztosítása, </w:t>
            </w:r>
          </w:p>
          <w:p w:rsidR="00000000" w:rsidDel="00000000" w:rsidP="00000000" w:rsidRDefault="00000000" w:rsidRPr="00000000" w14:paraId="00000044">
            <w:pPr>
              <w:shd w:fill="ffffff" w:val="clear"/>
              <w:spacing w:after="120" w:before="0" w:line="240" w:lineRule="auto"/>
              <w:rPr/>
            </w:pPr>
            <w:r w:rsidDel="00000000" w:rsidR="00000000" w:rsidRPr="00000000">
              <w:rPr>
                <w:rtl w:val="0"/>
              </w:rPr>
              <w:t xml:space="preserve">a szolgáltatásaink minőségének ellenőrzése és javítása, </w:t>
            </w:r>
          </w:p>
          <w:p w:rsidR="00000000" w:rsidDel="00000000" w:rsidP="00000000" w:rsidRDefault="00000000" w:rsidRPr="00000000" w14:paraId="00000045">
            <w:pPr>
              <w:shd w:fill="ffffff" w:val="clear"/>
              <w:spacing w:after="120" w:before="0" w:line="240" w:lineRule="auto"/>
              <w:rPr/>
            </w:pPr>
            <w:r w:rsidDel="00000000" w:rsidR="00000000" w:rsidRPr="00000000">
              <w:rPr>
                <w:rtl w:val="0"/>
              </w:rPr>
              <w:t xml:space="preserve">a rosszindulatú, weboldalunkat támadó látogatók beazonosítás,</w:t>
            </w:r>
          </w:p>
          <w:p w:rsidR="00000000" w:rsidDel="00000000" w:rsidP="00000000" w:rsidRDefault="00000000" w:rsidRPr="00000000" w14:paraId="00000046">
            <w:pPr>
              <w:shd w:fill="ffffff" w:val="clear"/>
              <w:spacing w:after="120" w:before="0" w:line="240" w:lineRule="auto"/>
              <w:rPr/>
            </w:pPr>
            <w:r w:rsidDel="00000000" w:rsidR="00000000" w:rsidRPr="00000000">
              <w:rPr>
                <w:rtl w:val="0"/>
              </w:rPr>
              <w:t xml:space="preserve">a látogatottság mérésére, </w:t>
            </w:r>
          </w:p>
          <w:p w:rsidR="00000000" w:rsidDel="00000000" w:rsidP="00000000" w:rsidRDefault="00000000" w:rsidRPr="00000000" w14:paraId="00000047">
            <w:pPr>
              <w:spacing w:after="120" w:before="0" w:line="240" w:lineRule="auto"/>
              <w:rPr/>
            </w:pPr>
            <w:r w:rsidDel="00000000" w:rsidR="00000000" w:rsidRPr="00000000">
              <w:rPr>
                <w:rtl w:val="0"/>
              </w:rPr>
              <w:t xml:space="preserve">statisztikai célok</w:t>
            </w:r>
          </w:p>
          <w:p w:rsidR="00000000" w:rsidDel="00000000" w:rsidP="00000000" w:rsidRDefault="00000000" w:rsidRPr="00000000" w14:paraId="00000048">
            <w:pPr>
              <w:shd w:fill="ffffff" w:val="clear"/>
              <w:spacing w:after="120" w:line="240" w:lineRule="auto"/>
              <w:rPr/>
            </w:pPr>
            <w:r w:rsidDel="00000000" w:rsidR="00000000" w:rsidRPr="00000000">
              <w:rPr>
                <w:rtl w:val="0"/>
              </w:rPr>
              <w:t xml:space="preserve">Javítások kérése, a hibák és észrevételek jelentése</w:t>
            </w:r>
          </w:p>
        </w:tc>
        <w:tc>
          <w:tcPr>
            <w:tcBorders>
              <w:top w:color="00000a" w:space="0" w:sz="6" w:val="single"/>
              <w:left w:color="00000a" w:space="0" w:sz="6" w:val="single"/>
              <w:bottom w:color="00000a" w:space="0" w:sz="6" w:val="single"/>
              <w:right w:color="00000a" w:space="0" w:sz="6" w:val="single"/>
            </w:tcBorders>
            <w:tcMar>
              <w:top w:w="0.0" w:type="dxa"/>
              <w:left w:w="-22.0" w:type="dxa"/>
              <w:bottom w:w="0.0" w:type="dxa"/>
              <w:right w:w="0.0" w:type="dxa"/>
            </w:tcMar>
            <w:vAlign w:val="center"/>
          </w:tcPr>
          <w:p w:rsidR="00000000" w:rsidDel="00000000" w:rsidP="00000000" w:rsidRDefault="00000000" w:rsidRPr="00000000" w14:paraId="00000049">
            <w:pPr>
              <w:spacing w:after="120" w:before="0" w:line="240" w:lineRule="auto"/>
              <w:rPr>
                <w:sz w:val="24"/>
                <w:szCs w:val="24"/>
              </w:rPr>
            </w:pPr>
            <w:r w:rsidDel="00000000" w:rsidR="00000000" w:rsidRPr="00000000">
              <w:rPr>
                <w:sz w:val="24"/>
                <w:szCs w:val="24"/>
                <w:rtl w:val="0"/>
              </w:rPr>
              <w:t xml:space="preserve">Társaságunk jogos érdeke</w:t>
            </w:r>
          </w:p>
        </w:tc>
        <w:tc>
          <w:tcPr>
            <w:tcBorders>
              <w:top w:color="00000a" w:space="0" w:sz="6" w:val="single"/>
              <w:left w:color="00000a" w:space="0" w:sz="6" w:val="single"/>
              <w:bottom w:color="00000a" w:space="0" w:sz="6" w:val="single"/>
              <w:right w:color="00000a" w:space="0" w:sz="6" w:val="single"/>
            </w:tcBorders>
            <w:tcMar>
              <w:left w:w="104.0" w:type="dxa"/>
            </w:tcMar>
            <w:vAlign w:val="center"/>
          </w:tcPr>
          <w:p w:rsidR="00000000" w:rsidDel="00000000" w:rsidP="00000000" w:rsidRDefault="00000000" w:rsidRPr="00000000" w14:paraId="0000004A">
            <w:pPr>
              <w:shd w:fill="ffffff" w:val="clear"/>
              <w:spacing w:after="120" w:before="0" w:line="240" w:lineRule="auto"/>
              <w:rPr>
                <w:sz w:val="24"/>
                <w:szCs w:val="24"/>
              </w:rPr>
            </w:pPr>
            <w:r w:rsidDel="00000000" w:rsidR="00000000" w:rsidRPr="00000000">
              <w:rPr>
                <w:sz w:val="24"/>
                <w:szCs w:val="24"/>
                <w:rtl w:val="0"/>
              </w:rPr>
              <w:t xml:space="preserve">IP cím </w:t>
            </w:r>
          </w:p>
          <w:p w:rsidR="00000000" w:rsidDel="00000000" w:rsidP="00000000" w:rsidRDefault="00000000" w:rsidRPr="00000000" w14:paraId="0000004B">
            <w:pPr>
              <w:shd w:fill="ffffff" w:val="clear"/>
              <w:spacing w:after="120" w:before="0" w:line="240" w:lineRule="auto"/>
              <w:rPr>
                <w:sz w:val="24"/>
                <w:szCs w:val="24"/>
              </w:rPr>
            </w:pPr>
            <w:r w:rsidDel="00000000" w:rsidR="00000000" w:rsidRPr="00000000">
              <w:rPr>
                <w:sz w:val="24"/>
                <w:szCs w:val="24"/>
                <w:rtl w:val="0"/>
              </w:rPr>
              <w:t xml:space="preserve">a látogatás időpontja </w:t>
            </w:r>
          </w:p>
          <w:p w:rsidR="00000000" w:rsidDel="00000000" w:rsidP="00000000" w:rsidRDefault="00000000" w:rsidRPr="00000000" w14:paraId="0000004C">
            <w:pPr>
              <w:shd w:fill="ffffff" w:val="clear"/>
              <w:spacing w:after="120" w:before="0" w:line="240" w:lineRule="auto"/>
              <w:rPr>
                <w:sz w:val="24"/>
                <w:szCs w:val="24"/>
              </w:rPr>
            </w:pPr>
            <w:r w:rsidDel="00000000" w:rsidR="00000000" w:rsidRPr="00000000">
              <w:rPr>
                <w:sz w:val="24"/>
                <w:szCs w:val="24"/>
                <w:rtl w:val="0"/>
              </w:rPr>
              <w:t xml:space="preserve">a meglátogatott oldalak adatai,</w:t>
            </w:r>
          </w:p>
          <w:p w:rsidR="00000000" w:rsidDel="00000000" w:rsidP="00000000" w:rsidRDefault="00000000" w:rsidRPr="00000000" w14:paraId="0000004D">
            <w:pPr>
              <w:shd w:fill="ffffff" w:val="clear"/>
              <w:spacing w:after="120" w:before="0" w:line="240" w:lineRule="auto"/>
              <w:rPr>
                <w:sz w:val="24"/>
                <w:szCs w:val="24"/>
              </w:rPr>
            </w:pPr>
            <w:r w:rsidDel="00000000" w:rsidR="00000000" w:rsidRPr="00000000">
              <w:rPr>
                <w:sz w:val="24"/>
                <w:szCs w:val="24"/>
                <w:rtl w:val="0"/>
              </w:rPr>
              <w:t xml:space="preserve">az Ön által használt operációs rendszer és böngésző típusa </w:t>
            </w:r>
          </w:p>
          <w:p w:rsidR="00000000" w:rsidDel="00000000" w:rsidP="00000000" w:rsidRDefault="00000000" w:rsidRPr="00000000" w14:paraId="0000004E">
            <w:pPr>
              <w:shd w:fill="ffffff" w:val="clear"/>
              <w:spacing w:after="120" w:before="0" w:line="240" w:lineRule="auto"/>
              <w:rPr>
                <w:sz w:val="24"/>
                <w:szCs w:val="24"/>
              </w:rPr>
            </w:pPr>
            <w:r w:rsidDel="00000000" w:rsidR="00000000" w:rsidRPr="00000000">
              <w:rPr>
                <w:sz w:val="24"/>
                <w:szCs w:val="24"/>
                <w:rtl w:val="0"/>
              </w:rPr>
              <w:t xml:space="preserve">Weboldalon történt regisztráció, kapcsolatfelvételi űrlap adatai: e-mail cím; hímzőgép típusa; kapcsolattartó telefonszáma (nem kötelező); cég neve és telephelye (nem kötelező) </w:t>
            </w:r>
          </w:p>
        </w:tc>
        <w:tc>
          <w:tcPr>
            <w:tcBorders>
              <w:top w:color="00000a" w:space="0" w:sz="6" w:val="single"/>
              <w:left w:color="00000a" w:space="0" w:sz="6" w:val="single"/>
              <w:bottom w:color="00000a" w:space="0" w:sz="6" w:val="single"/>
              <w:right w:color="00000a" w:space="0" w:sz="6" w:val="single"/>
            </w:tcBorders>
            <w:tcMar>
              <w:left w:w="104.0" w:type="dxa"/>
            </w:tcMar>
            <w:vAlign w:val="center"/>
          </w:tcPr>
          <w:p w:rsidR="00000000" w:rsidDel="00000000" w:rsidP="00000000" w:rsidRDefault="00000000" w:rsidRPr="00000000" w14:paraId="0000004F">
            <w:pPr>
              <w:spacing w:after="120" w:before="0" w:line="240" w:lineRule="auto"/>
              <w:rPr>
                <w:sz w:val="24"/>
                <w:szCs w:val="24"/>
              </w:rPr>
            </w:pPr>
            <w:r w:rsidDel="00000000" w:rsidR="00000000" w:rsidRPr="00000000">
              <w:rPr>
                <w:sz w:val="24"/>
                <w:szCs w:val="24"/>
                <w:rtl w:val="0"/>
              </w:rPr>
              <w:t xml:space="preserve">1 hónap</w:t>
            </w:r>
          </w:p>
        </w:tc>
      </w:tr>
      <w:tr>
        <w:tc>
          <w:tcPr>
            <w:tcBorders>
              <w:top w:color="00000a" w:space="0" w:sz="6" w:val="single"/>
              <w:left w:color="00000a" w:space="0" w:sz="6" w:val="single"/>
              <w:bottom w:color="00000a" w:space="0" w:sz="6" w:val="single"/>
              <w:right w:color="00000a" w:space="0" w:sz="6" w:val="single"/>
            </w:tcBorders>
            <w:shd w:fill="auto" w:val="clear"/>
            <w:tcMar>
              <w:left w:w="104.0" w:type="dxa"/>
            </w:tcMar>
            <w:vAlign w:val="center"/>
          </w:tcPr>
          <w:p w:rsidR="00000000" w:rsidDel="00000000" w:rsidP="00000000" w:rsidRDefault="00000000" w:rsidRPr="00000000" w14:paraId="00000050">
            <w:pPr>
              <w:spacing w:after="120" w:before="0" w:line="240" w:lineRule="auto"/>
              <w:rPr>
                <w:b w:val="1"/>
                <w:color w:val="ff0000"/>
                <w:sz w:val="24"/>
                <w:szCs w:val="24"/>
              </w:rPr>
            </w:pPr>
            <w:r w:rsidDel="00000000" w:rsidR="00000000" w:rsidRPr="00000000">
              <w:rPr>
                <w:b w:val="1"/>
                <w:color w:val="000000"/>
                <w:sz w:val="24"/>
                <w:szCs w:val="24"/>
                <w:rtl w:val="0"/>
              </w:rPr>
              <w:t xml:space="preserve">Direkt marketing szolgáltatás</w:t>
            </w:r>
            <w:r w:rsidDel="00000000" w:rsidR="00000000" w:rsidRPr="00000000">
              <w:rPr>
                <w:rtl w:val="0"/>
              </w:rPr>
            </w:r>
          </w:p>
          <w:p w:rsidR="00000000" w:rsidDel="00000000" w:rsidP="00000000" w:rsidRDefault="00000000" w:rsidRPr="00000000" w14:paraId="00000051">
            <w:pPr>
              <w:spacing w:after="120" w:before="0" w:line="240" w:lineRule="auto"/>
              <w:jc w:val="left"/>
              <w:rPr>
                <w:color w:val="ff0000"/>
                <w:sz w:val="24"/>
                <w:szCs w:val="24"/>
              </w:rPr>
            </w:pPr>
            <w:r w:rsidDel="00000000" w:rsidR="00000000" w:rsidRPr="00000000">
              <w:rPr>
                <w:color w:val="000000"/>
                <w:sz w:val="24"/>
                <w:szCs w:val="24"/>
                <w:rtl w:val="0"/>
              </w:rPr>
              <w:t xml:space="preserve">Társaságunknak nem célja hírlevelek reklámok küldése, azonban ha Ön kéri az</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általunk forgalmazott termékekről és szolgáltatásokról tájékoztatókat küldünk.</w:t>
            </w:r>
            <w:r w:rsidDel="00000000" w:rsidR="00000000" w:rsidRPr="00000000">
              <w:rPr>
                <w:rtl w:val="0"/>
              </w:rPr>
            </w:r>
          </w:p>
          <w:p w:rsidR="00000000" w:rsidDel="00000000" w:rsidP="00000000" w:rsidRDefault="00000000" w:rsidRPr="00000000" w14:paraId="00000052">
            <w:pPr>
              <w:spacing w:after="120" w:before="0" w:line="240" w:lineRule="auto"/>
              <w:jc w:val="right"/>
              <w:rPr>
                <w:color w:val="000000"/>
                <w:sz w:val="24"/>
                <w:szCs w:val="24"/>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shd w:fill="auto" w:val="clear"/>
            <w:tcMar>
              <w:top w:w="0.0" w:type="dxa"/>
              <w:left w:w="-22.0" w:type="dxa"/>
              <w:bottom w:w="0.0" w:type="dxa"/>
              <w:right w:w="0.0" w:type="dxa"/>
            </w:tcMar>
            <w:vAlign w:val="center"/>
          </w:tcPr>
          <w:p w:rsidR="00000000" w:rsidDel="00000000" w:rsidP="00000000" w:rsidRDefault="00000000" w:rsidRPr="00000000" w14:paraId="00000053">
            <w:pPr>
              <w:spacing w:after="120" w:before="0" w:line="240" w:lineRule="auto"/>
              <w:jc w:val="center"/>
              <w:rPr>
                <w:color w:val="ff0000"/>
                <w:sz w:val="24"/>
                <w:szCs w:val="24"/>
              </w:rPr>
            </w:pPr>
            <w:r w:rsidDel="00000000" w:rsidR="00000000" w:rsidRPr="00000000">
              <w:rPr>
                <w:color w:val="000000"/>
                <w:sz w:val="24"/>
                <w:szCs w:val="24"/>
                <w:rtl w:val="0"/>
              </w:rPr>
              <w:t xml:space="preserve">Kérés és hozzájárulás</w:t>
            </w: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shd w:fill="auto" w:val="clear"/>
            <w:tcMar>
              <w:left w:w="104.0" w:type="dxa"/>
            </w:tcMar>
            <w:vAlign w:val="center"/>
          </w:tcPr>
          <w:p w:rsidR="00000000" w:rsidDel="00000000" w:rsidP="00000000" w:rsidRDefault="00000000" w:rsidRPr="00000000" w14:paraId="00000054">
            <w:pPr>
              <w:spacing w:after="120" w:before="0" w:line="240" w:lineRule="auto"/>
              <w:rPr>
                <w:color w:val="ff0000"/>
                <w:sz w:val="24"/>
                <w:szCs w:val="24"/>
              </w:rPr>
            </w:pPr>
            <w:r w:rsidDel="00000000" w:rsidR="00000000" w:rsidRPr="00000000">
              <w:rPr>
                <w:color w:val="000000"/>
                <w:sz w:val="24"/>
                <w:szCs w:val="24"/>
                <w:rtl w:val="0"/>
              </w:rPr>
              <w:t xml:space="preserve">teljes név,</w:t>
            </w:r>
            <w:r w:rsidDel="00000000" w:rsidR="00000000" w:rsidRPr="00000000">
              <w:rPr>
                <w:color w:val="ff0000"/>
                <w:sz w:val="24"/>
                <w:szCs w:val="24"/>
                <w:rtl w:val="0"/>
              </w:rPr>
              <w:t xml:space="preserve"> </w:t>
            </w:r>
            <w:r w:rsidDel="00000000" w:rsidR="00000000" w:rsidRPr="00000000">
              <w:rPr>
                <w:i w:val="1"/>
                <w:color w:val="000000"/>
                <w:sz w:val="24"/>
                <w:szCs w:val="24"/>
                <w:rtl w:val="0"/>
              </w:rPr>
              <w:t xml:space="preserve">születési időpont  18 életév betöltésének igazolásához.</w:t>
            </w:r>
            <w:r w:rsidDel="00000000" w:rsidR="00000000" w:rsidRPr="00000000">
              <w:rPr>
                <w:i w:val="1"/>
                <w:color w:val="ff0000"/>
                <w:sz w:val="24"/>
                <w:szCs w:val="24"/>
                <w:rtl w:val="0"/>
              </w:rPr>
              <w:t xml:space="preserve"> </w:t>
            </w:r>
            <w:r w:rsidDel="00000000" w:rsidR="00000000" w:rsidRPr="00000000">
              <w:rPr>
                <w:color w:val="000000"/>
                <w:sz w:val="24"/>
                <w:szCs w:val="24"/>
                <w:rtl w:val="0"/>
              </w:rPr>
              <w:t xml:space="preserve">e-mail cím, </w:t>
            </w:r>
            <w:r w:rsidDel="00000000" w:rsidR="00000000" w:rsidRPr="00000000">
              <w:rPr>
                <w:rtl w:val="0"/>
              </w:rPr>
            </w:r>
          </w:p>
          <w:p w:rsidR="00000000" w:rsidDel="00000000" w:rsidP="00000000" w:rsidRDefault="00000000" w:rsidRPr="00000000" w14:paraId="00000055">
            <w:pPr>
              <w:spacing w:after="120" w:before="0" w:line="240" w:lineRule="auto"/>
              <w:rPr>
                <w:i w:val="1"/>
                <w:color w:val="ff0000"/>
                <w:sz w:val="24"/>
                <w:szCs w:val="24"/>
              </w:rPr>
            </w:pPr>
            <w:r w:rsidDel="00000000" w:rsidR="00000000" w:rsidRPr="00000000">
              <w:rPr>
                <w:i w:val="1"/>
                <w:color w:val="000000"/>
                <w:sz w:val="24"/>
                <w:szCs w:val="24"/>
                <w:rtl w:val="0"/>
              </w:rPr>
              <w:t xml:space="preserve">telefonszám (nem kötelező)</w:t>
            </w:r>
            <w:r w:rsidDel="00000000" w:rsidR="00000000" w:rsidRPr="00000000">
              <w:rPr>
                <w:rtl w:val="0"/>
              </w:rPr>
            </w:r>
          </w:p>
          <w:p w:rsidR="00000000" w:rsidDel="00000000" w:rsidP="00000000" w:rsidRDefault="00000000" w:rsidRPr="00000000" w14:paraId="00000056">
            <w:pPr>
              <w:spacing w:after="120" w:before="0" w:line="240" w:lineRule="auto"/>
              <w:rPr>
                <w:color w:val="ff0000"/>
                <w:sz w:val="24"/>
                <w:szCs w:val="24"/>
              </w:rPr>
            </w:pPr>
            <w:r w:rsidDel="00000000" w:rsidR="00000000" w:rsidRPr="00000000">
              <w:rPr>
                <w:i w:val="1"/>
                <w:color w:val="000000"/>
                <w:sz w:val="24"/>
                <w:szCs w:val="24"/>
                <w:rtl w:val="0"/>
              </w:rPr>
              <w:t xml:space="preserve">egyéb, nem kötelezően megadandó adatok, pl. érdeklődési kör, lakhely, stb</w:t>
            </w: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shd w:fill="auto" w:val="clear"/>
            <w:tcMar>
              <w:left w:w="104.0" w:type="dxa"/>
            </w:tcMar>
            <w:vAlign w:val="center"/>
          </w:tcPr>
          <w:p w:rsidR="00000000" w:rsidDel="00000000" w:rsidP="00000000" w:rsidRDefault="00000000" w:rsidRPr="00000000" w14:paraId="00000057">
            <w:pPr>
              <w:spacing w:after="120" w:before="0" w:line="240" w:lineRule="auto"/>
              <w:rPr>
                <w:color w:val="ff0000"/>
                <w:sz w:val="24"/>
                <w:szCs w:val="24"/>
              </w:rPr>
            </w:pPr>
            <w:r w:rsidDel="00000000" w:rsidR="00000000" w:rsidRPr="00000000">
              <w:rPr>
                <w:color w:val="000000"/>
                <w:sz w:val="24"/>
                <w:szCs w:val="24"/>
                <w:rtl w:val="0"/>
              </w:rPr>
              <w:t xml:space="preserve">direkt marketing szolgáltatásról leiratkozásig</w:t>
            </w: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tcMar>
              <w:left w:w="104.0" w:type="dxa"/>
            </w:tcMar>
          </w:tcPr>
          <w:p w:rsidR="00000000" w:rsidDel="00000000" w:rsidP="00000000" w:rsidRDefault="00000000" w:rsidRPr="00000000" w14:paraId="00000058">
            <w:pPr>
              <w:shd w:fill="ffffff" w:val="clear"/>
              <w:spacing w:after="120" w:before="0" w:line="240" w:lineRule="auto"/>
              <w:rPr>
                <w:b w:val="1"/>
                <w:sz w:val="24"/>
                <w:szCs w:val="24"/>
              </w:rPr>
            </w:pPr>
            <w:r w:rsidDel="00000000" w:rsidR="00000000" w:rsidRPr="00000000">
              <w:rPr>
                <w:b w:val="1"/>
                <w:sz w:val="24"/>
                <w:szCs w:val="24"/>
                <w:rtl w:val="0"/>
              </w:rPr>
              <w:t xml:space="preserve">Ügyintézés, panasz</w:t>
            </w:r>
          </w:p>
          <w:p w:rsidR="00000000" w:rsidDel="00000000" w:rsidP="00000000" w:rsidRDefault="00000000" w:rsidRPr="00000000" w14:paraId="00000059">
            <w:pPr>
              <w:numPr>
                <w:ilvl w:val="0"/>
                <w:numId w:val="4"/>
              </w:numPr>
              <w:shd w:fill="ffffff" w:val="clear"/>
              <w:spacing w:after="120" w:before="0" w:line="240" w:lineRule="auto"/>
              <w:ind w:left="0" w:hanging="360"/>
              <w:rPr>
                <w:sz w:val="24"/>
                <w:szCs w:val="24"/>
              </w:rPr>
            </w:pPr>
            <w:r w:rsidDel="00000000" w:rsidR="00000000" w:rsidRPr="00000000">
              <w:rPr>
                <w:sz w:val="24"/>
                <w:szCs w:val="24"/>
                <w:rtl w:val="0"/>
              </w:rPr>
              <w:t xml:space="preserve">észrevételre, panaszra válaszadás</w:t>
            </w:r>
          </w:p>
          <w:p w:rsidR="00000000" w:rsidDel="00000000" w:rsidP="00000000" w:rsidRDefault="00000000" w:rsidRPr="00000000" w14:paraId="0000005A">
            <w:pPr>
              <w:numPr>
                <w:ilvl w:val="0"/>
                <w:numId w:val="4"/>
              </w:numPr>
              <w:shd w:fill="ffffff" w:val="clear"/>
              <w:spacing w:after="120" w:before="0" w:line="240" w:lineRule="auto"/>
              <w:ind w:left="0" w:hanging="360"/>
              <w:jc w:val="right"/>
              <w:rPr>
                <w:sz w:val="24"/>
                <w:szCs w:val="24"/>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0.0" w:type="dxa"/>
              <w:left w:w="-22.0" w:type="dxa"/>
              <w:bottom w:w="0.0" w:type="dxa"/>
              <w:right w:w="0.0" w:type="dxa"/>
            </w:tcMar>
            <w:vAlign w:val="center"/>
          </w:tcPr>
          <w:p w:rsidR="00000000" w:rsidDel="00000000" w:rsidP="00000000" w:rsidRDefault="00000000" w:rsidRPr="00000000" w14:paraId="0000005B">
            <w:pPr>
              <w:numPr>
                <w:ilvl w:val="0"/>
                <w:numId w:val="6"/>
              </w:numPr>
              <w:shd w:fill="ffffff" w:val="clear"/>
              <w:spacing w:after="120" w:before="0" w:line="240" w:lineRule="auto"/>
              <w:ind w:left="0" w:hanging="360"/>
              <w:jc w:val="center"/>
              <w:rPr>
                <w:sz w:val="24"/>
                <w:szCs w:val="24"/>
              </w:rPr>
            </w:pPr>
            <w:r w:rsidDel="00000000" w:rsidR="00000000" w:rsidRPr="00000000">
              <w:rPr>
                <w:sz w:val="24"/>
                <w:szCs w:val="24"/>
                <w:rtl w:val="0"/>
              </w:rPr>
              <w:t xml:space="preserve">jogi kötelezettség</w:t>
            </w:r>
          </w:p>
        </w:tc>
        <w:tc>
          <w:tcPr>
            <w:tcBorders>
              <w:top w:color="00000a" w:space="0" w:sz="6" w:val="single"/>
              <w:left w:color="00000a" w:space="0" w:sz="6" w:val="single"/>
              <w:bottom w:color="00000a" w:space="0" w:sz="6" w:val="single"/>
              <w:right w:color="00000a" w:space="0" w:sz="6" w:val="single"/>
            </w:tcBorders>
            <w:tcMar>
              <w:left w:w="104.0" w:type="dxa"/>
            </w:tcMar>
          </w:tcPr>
          <w:p w:rsidR="00000000" w:rsidDel="00000000" w:rsidP="00000000" w:rsidRDefault="00000000" w:rsidRPr="00000000" w14:paraId="0000005C">
            <w:pPr>
              <w:numPr>
                <w:ilvl w:val="0"/>
                <w:numId w:val="6"/>
              </w:numPr>
              <w:shd w:fill="ffffff" w:val="clear"/>
              <w:spacing w:after="120" w:before="0" w:line="240" w:lineRule="auto"/>
              <w:ind w:left="0" w:hanging="360"/>
              <w:rPr>
                <w:sz w:val="24"/>
                <w:szCs w:val="24"/>
              </w:rPr>
            </w:pPr>
            <w:r w:rsidDel="00000000" w:rsidR="00000000" w:rsidRPr="00000000">
              <w:rPr>
                <w:sz w:val="24"/>
                <w:szCs w:val="24"/>
                <w:rtl w:val="0"/>
              </w:rPr>
              <w:t xml:space="preserve">teljes név</w:t>
            </w:r>
          </w:p>
          <w:p w:rsidR="00000000" w:rsidDel="00000000" w:rsidP="00000000" w:rsidRDefault="00000000" w:rsidRPr="00000000" w14:paraId="0000005D">
            <w:pPr>
              <w:numPr>
                <w:ilvl w:val="0"/>
                <w:numId w:val="6"/>
              </w:numPr>
              <w:shd w:fill="ffffff" w:val="clear"/>
              <w:spacing w:after="120" w:before="0" w:line="240" w:lineRule="auto"/>
              <w:ind w:left="0" w:hanging="360"/>
              <w:rPr>
                <w:sz w:val="24"/>
                <w:szCs w:val="24"/>
              </w:rPr>
            </w:pPr>
            <w:r w:rsidDel="00000000" w:rsidR="00000000" w:rsidRPr="00000000">
              <w:rPr>
                <w:sz w:val="24"/>
                <w:szCs w:val="24"/>
                <w:rtl w:val="0"/>
              </w:rPr>
              <w:t xml:space="preserve">e-mail cím</w:t>
            </w:r>
          </w:p>
          <w:p w:rsidR="00000000" w:rsidDel="00000000" w:rsidP="00000000" w:rsidRDefault="00000000" w:rsidRPr="00000000" w14:paraId="0000005E">
            <w:pPr>
              <w:numPr>
                <w:ilvl w:val="0"/>
                <w:numId w:val="6"/>
              </w:numPr>
              <w:shd w:fill="ffffff" w:val="clear"/>
              <w:spacing w:after="120" w:before="0" w:line="240" w:lineRule="auto"/>
              <w:ind w:left="0" w:hanging="360"/>
              <w:rPr>
                <w:sz w:val="24"/>
                <w:szCs w:val="24"/>
              </w:rPr>
            </w:pPr>
            <w:r w:rsidDel="00000000" w:rsidR="00000000" w:rsidRPr="00000000">
              <w:rPr>
                <w:sz w:val="24"/>
                <w:szCs w:val="24"/>
                <w:rtl w:val="0"/>
              </w:rPr>
              <w:t xml:space="preserve">telefonszám</w:t>
            </w:r>
          </w:p>
          <w:p w:rsidR="00000000" w:rsidDel="00000000" w:rsidP="00000000" w:rsidRDefault="00000000" w:rsidRPr="00000000" w14:paraId="0000005F">
            <w:pPr>
              <w:numPr>
                <w:ilvl w:val="0"/>
                <w:numId w:val="6"/>
              </w:numPr>
              <w:shd w:fill="ffffff" w:val="clear"/>
              <w:spacing w:after="120" w:before="0" w:line="240" w:lineRule="auto"/>
              <w:ind w:left="0" w:hanging="360"/>
              <w:rPr>
                <w:sz w:val="24"/>
                <w:szCs w:val="24"/>
              </w:rPr>
            </w:pPr>
            <w:r w:rsidDel="00000000" w:rsidR="00000000" w:rsidRPr="00000000">
              <w:rPr>
                <w:sz w:val="24"/>
                <w:szCs w:val="24"/>
                <w:rtl w:val="0"/>
              </w:rPr>
              <w:t xml:space="preserve">levelezési cím</w:t>
            </w:r>
          </w:p>
          <w:p w:rsidR="00000000" w:rsidDel="00000000" w:rsidP="00000000" w:rsidRDefault="00000000" w:rsidRPr="00000000" w14:paraId="00000060">
            <w:pPr>
              <w:numPr>
                <w:ilvl w:val="0"/>
                <w:numId w:val="6"/>
              </w:numPr>
              <w:shd w:fill="ffffff" w:val="clear"/>
              <w:spacing w:after="120" w:before="0" w:line="240" w:lineRule="auto"/>
              <w:ind w:left="0" w:hanging="360"/>
              <w:rPr>
                <w:sz w:val="24"/>
                <w:szCs w:val="24"/>
              </w:rPr>
            </w:pPr>
            <w:r w:rsidDel="00000000" w:rsidR="00000000" w:rsidRPr="00000000">
              <w:rPr>
                <w:sz w:val="24"/>
                <w:szCs w:val="24"/>
                <w:rtl w:val="0"/>
              </w:rPr>
              <w:t xml:space="preserve">egyéb személyes üzenet</w:t>
            </w:r>
          </w:p>
        </w:tc>
        <w:tc>
          <w:tcPr>
            <w:tcBorders>
              <w:top w:color="00000a" w:space="0" w:sz="6" w:val="single"/>
              <w:left w:color="00000a" w:space="0" w:sz="6" w:val="single"/>
              <w:bottom w:color="00000a" w:space="0" w:sz="6" w:val="single"/>
              <w:right w:color="00000a" w:space="0" w:sz="6" w:val="single"/>
            </w:tcBorders>
            <w:tcMar>
              <w:left w:w="104.0" w:type="dxa"/>
            </w:tcMar>
            <w:vAlign w:val="center"/>
          </w:tcPr>
          <w:p w:rsidR="00000000" w:rsidDel="00000000" w:rsidP="00000000" w:rsidRDefault="00000000" w:rsidRPr="00000000" w14:paraId="00000061">
            <w:pPr>
              <w:numPr>
                <w:ilvl w:val="0"/>
                <w:numId w:val="3"/>
              </w:numPr>
              <w:shd w:fill="ffffff" w:val="clear"/>
              <w:spacing w:after="120" w:before="0" w:line="240" w:lineRule="auto"/>
              <w:ind w:left="0" w:hanging="360"/>
              <w:jc w:val="center"/>
              <w:rPr>
                <w:sz w:val="24"/>
                <w:szCs w:val="24"/>
              </w:rPr>
            </w:pPr>
            <w:r w:rsidDel="00000000" w:rsidR="00000000" w:rsidRPr="00000000">
              <w:rPr>
                <w:sz w:val="24"/>
                <w:szCs w:val="24"/>
                <w:rtl w:val="0"/>
              </w:rPr>
              <w:t xml:space="preserve">5 évig</w:t>
            </w:r>
          </w:p>
        </w:tc>
      </w:tr>
    </w:tbl>
    <w:p w:rsidR="00000000" w:rsidDel="00000000" w:rsidP="00000000" w:rsidRDefault="00000000" w:rsidRPr="00000000" w14:paraId="00000062">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63">
      <w:pPr>
        <w:shd w:fill="ffffff" w:val="clear"/>
        <w:spacing w:after="120" w:before="0" w:line="24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shd w:fill="ffffff" w:val="clear"/>
        <w:spacing w:after="120" w:before="0" w:line="240" w:lineRule="auto"/>
        <w:jc w:val="both"/>
        <w:rPr>
          <w:b w:val="1"/>
          <w:sz w:val="24"/>
          <w:szCs w:val="24"/>
        </w:rPr>
      </w:pPr>
      <w:r w:rsidDel="00000000" w:rsidR="00000000" w:rsidRPr="00000000">
        <w:rPr>
          <w:b w:val="1"/>
          <w:sz w:val="24"/>
          <w:szCs w:val="24"/>
          <w:rtl w:val="0"/>
        </w:rPr>
        <w:t xml:space="preserve">Felhasználói nyilatkozat</w:t>
      </w:r>
    </w:p>
    <w:p w:rsidR="00000000" w:rsidDel="00000000" w:rsidP="00000000" w:rsidRDefault="00000000" w:rsidRPr="00000000" w14:paraId="00000065">
      <w:pPr>
        <w:shd w:fill="ffffff" w:val="clear"/>
        <w:spacing w:after="120" w:before="0" w:line="240" w:lineRule="auto"/>
        <w:jc w:val="both"/>
        <w:rPr>
          <w:i w:val="1"/>
          <w:sz w:val="24"/>
          <w:szCs w:val="24"/>
          <w:u w:val="single"/>
        </w:rPr>
      </w:pPr>
      <w:r w:rsidDel="00000000" w:rsidR="00000000" w:rsidRPr="00000000">
        <w:rPr>
          <w:sz w:val="24"/>
          <w:szCs w:val="24"/>
          <w:rtl w:val="0"/>
        </w:rPr>
        <w:t xml:space="preserve">A Felhasználó a Weboldalon történt regisztráció, kapcsolatfelvételi űrlap elküldése során megadott hozzájárulásával megerősíti,</w:t>
      </w:r>
      <w:r w:rsidDel="00000000" w:rsidR="00000000" w:rsidRPr="00000000">
        <w:rPr>
          <w:rtl w:val="0"/>
        </w:rPr>
        <w:t xml:space="preserve"> hogy el</w:t>
      </w:r>
      <w:r w:rsidDel="00000000" w:rsidR="00000000" w:rsidRPr="00000000">
        <w:rPr>
          <w:sz w:val="24"/>
          <w:szCs w:val="24"/>
          <w:rtl w:val="0"/>
        </w:rPr>
        <w:t xml:space="preserve">olvasta a jelen Adatkezelési Nyilatkozatot, továbbá az abban foglalt rendelkezéseket magára nézve kötelezőnek fogadja el és önkéntesen, és  hozzájárul ahhoz, hogy az Adatkezelő személyes adatait az abban meghatározott adatkezelési célok érdekében kezelje a jelen Adatkezelési Nyilatkozat rendelkezéseinek megfelelően.</w:t>
      </w:r>
      <w:r w:rsidDel="00000000" w:rsidR="00000000" w:rsidRPr="00000000">
        <w:rPr>
          <w:rtl w:val="0"/>
        </w:rPr>
      </w:r>
    </w:p>
    <w:p w:rsidR="00000000" w:rsidDel="00000000" w:rsidP="00000000" w:rsidRDefault="00000000" w:rsidRPr="00000000" w14:paraId="00000066">
      <w:pPr>
        <w:shd w:fill="ffffff" w:val="clear"/>
        <w:spacing w:after="120" w:before="0" w:line="240" w:lineRule="auto"/>
        <w:jc w:val="both"/>
        <w:rPr>
          <w:i w:val="1"/>
          <w:sz w:val="24"/>
          <w:szCs w:val="24"/>
          <w:u w:val="single"/>
        </w:rPr>
      </w:pPr>
      <w:r w:rsidDel="00000000" w:rsidR="00000000" w:rsidRPr="00000000">
        <w:rPr>
          <w:sz w:val="24"/>
          <w:szCs w:val="24"/>
          <w:rtl w:val="0"/>
        </w:rPr>
        <w:t xml:space="preserve">A Felhasználó a Weboldalon történt regisztráció, kapcsolatfelvételi űrlap elküldése során hozzájárul ahhoz, hogy az általa önkéntesen megadott személyes, adatait az Adatkezelő a 2. pontban rögzített célokból kezelje, egyúttal hozzájárul név és elérhetőségi adatainak(email cím, telefonszám, lakcím) a folyamatos kapcsolattartáshoz, illetve az ismételt kapcsolatfelvételhez való felhasználásához.</w:t>
      </w:r>
      <w:r w:rsidDel="00000000" w:rsidR="00000000" w:rsidRPr="00000000">
        <w:rPr>
          <w:rtl w:val="0"/>
        </w:rPr>
      </w:r>
    </w:p>
    <w:p w:rsidR="00000000" w:rsidDel="00000000" w:rsidP="00000000" w:rsidRDefault="00000000" w:rsidRPr="00000000" w14:paraId="00000067">
      <w:pPr>
        <w:shd w:fill="ffffff" w:val="clear"/>
        <w:spacing w:after="120" w:before="0" w:line="240" w:lineRule="auto"/>
        <w:jc w:val="both"/>
        <w:rPr>
          <w:i w:val="1"/>
          <w:sz w:val="24"/>
          <w:szCs w:val="24"/>
          <w:u w:val="single"/>
        </w:rPr>
      </w:pPr>
      <w:r w:rsidDel="00000000" w:rsidR="00000000" w:rsidRPr="00000000">
        <w:rPr>
          <w:rtl w:val="0"/>
        </w:rPr>
      </w:r>
    </w:p>
    <w:p w:rsidR="00000000" w:rsidDel="00000000" w:rsidP="00000000" w:rsidRDefault="00000000" w:rsidRPr="00000000" w14:paraId="00000068">
      <w:pPr>
        <w:shd w:fill="ffffff" w:val="clear"/>
        <w:spacing w:after="120" w:before="0" w:line="240" w:lineRule="auto"/>
        <w:jc w:val="both"/>
        <w:rPr>
          <w:i w:val="1"/>
          <w:u w:val="single"/>
        </w:rPr>
      </w:pPr>
      <w:r w:rsidDel="00000000" w:rsidR="00000000" w:rsidRPr="00000000">
        <w:rPr>
          <w:i w:val="1"/>
          <w:sz w:val="24"/>
          <w:szCs w:val="24"/>
          <w:u w:val="single"/>
          <w:rtl w:val="0"/>
        </w:rPr>
        <w:t xml:space="preserve">A weboldalunk látogatóinktól csak akkor kérjük el személyes adataikat, ha regisztrálni, bejelentkezni szeretnének.</w:t>
      </w:r>
      <w:r w:rsidDel="00000000" w:rsidR="00000000" w:rsidRPr="00000000">
        <w:rPr>
          <w:rtl w:val="0"/>
        </w:rPr>
      </w:r>
    </w:p>
    <w:p w:rsidR="00000000" w:rsidDel="00000000" w:rsidP="00000000" w:rsidRDefault="00000000" w:rsidRPr="00000000" w14:paraId="00000069">
      <w:pPr>
        <w:shd w:fill="ffffff" w:val="clear"/>
        <w:spacing w:after="120" w:before="0" w:line="240" w:lineRule="auto"/>
        <w:jc w:val="both"/>
        <w:rPr>
          <w:color w:val="00b050"/>
          <w:sz w:val="24"/>
          <w:szCs w:val="24"/>
        </w:rPr>
      </w:pPr>
      <w:r w:rsidDel="00000000" w:rsidR="00000000" w:rsidRPr="00000000">
        <w:rPr>
          <w:sz w:val="24"/>
          <w:szCs w:val="24"/>
          <w:rtl w:val="0"/>
        </w:rPr>
        <w:t xml:space="preserve">A regisztráció illetve marketing szolgáltatásaink igénybevétele kapcsán megadott személyes adatokat nem kapcsolhatjuk össze és a látogatóink beazonosítása alapvetően nem célunk. </w:t>
      </w:r>
      <w:r w:rsidDel="00000000" w:rsidR="00000000" w:rsidRPr="00000000">
        <w:rPr>
          <w:rtl w:val="0"/>
        </w:rPr>
      </w:r>
    </w:p>
    <w:p w:rsidR="00000000" w:rsidDel="00000000" w:rsidP="00000000" w:rsidRDefault="00000000" w:rsidRPr="00000000" w14:paraId="0000006A">
      <w:pPr>
        <w:shd w:fill="ffffff" w:val="clear"/>
        <w:spacing w:after="120" w:before="0" w:line="240" w:lineRule="auto"/>
        <w:jc w:val="both"/>
        <w:rPr>
          <w:sz w:val="24"/>
          <w:szCs w:val="24"/>
        </w:rPr>
      </w:pPr>
      <w:r w:rsidDel="00000000" w:rsidR="00000000" w:rsidRPr="00000000">
        <w:rPr>
          <w:sz w:val="24"/>
          <w:szCs w:val="24"/>
          <w:rtl w:val="0"/>
        </w:rPr>
        <w:t xml:space="preserve">Az adatkezeléssel kapcsolatos kérdéseivel Ön a </w:t>
      </w:r>
      <w:hyperlink r:id="rId7">
        <w:r w:rsidDel="00000000" w:rsidR="00000000" w:rsidRPr="00000000">
          <w:rPr>
            <w:color w:val="1155cc"/>
            <w:sz w:val="24"/>
            <w:szCs w:val="24"/>
            <w:u w:val="single"/>
            <w:rtl w:val="0"/>
          </w:rPr>
          <w:t xml:space="preserve">info@forvex.hu</w:t>
        </w:r>
      </w:hyperlink>
      <w:r w:rsidDel="00000000" w:rsidR="00000000" w:rsidRPr="00000000">
        <w:rPr>
          <w:color w:val="000000"/>
          <w:sz w:val="24"/>
          <w:szCs w:val="24"/>
          <w:rtl w:val="0"/>
        </w:rPr>
        <w:t xml:space="preserve"> </w:t>
      </w:r>
      <w:r w:rsidDel="00000000" w:rsidR="00000000" w:rsidRPr="00000000">
        <w:rPr>
          <w:sz w:val="24"/>
          <w:szCs w:val="24"/>
          <w:rtl w:val="0"/>
        </w:rPr>
        <w:t xml:space="preserve">e-mail, illetve, 2803 Tatabánya, PF.: 301 postacímen kérhet további tájékoztatást, válaszunkat késedelem nélkül, 15 napon belül (legfeljebb azonban 1 hónapon belül) megküldjük Önnek az Ön által megadott elérhetőségre.  </w:t>
      </w:r>
    </w:p>
    <w:p w:rsidR="00000000" w:rsidDel="00000000" w:rsidP="00000000" w:rsidRDefault="00000000" w:rsidRPr="00000000" w14:paraId="0000006B">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Mik azok a sütik és hogyan kezeljük őket?</w:t>
      </w:r>
    </w:p>
    <w:p w:rsidR="00000000" w:rsidDel="00000000" w:rsidP="00000000" w:rsidRDefault="00000000" w:rsidRPr="00000000" w14:paraId="0000006D">
      <w:pPr>
        <w:shd w:fill="ffffff" w:val="clear"/>
        <w:spacing w:after="120" w:before="0" w:line="240" w:lineRule="auto"/>
        <w:jc w:val="both"/>
        <w:rPr>
          <w:sz w:val="24"/>
          <w:szCs w:val="24"/>
        </w:rPr>
      </w:pPr>
      <w:r w:rsidDel="00000000" w:rsidR="00000000" w:rsidRPr="00000000">
        <w:rPr>
          <w:sz w:val="24"/>
          <w:szCs w:val="24"/>
          <w:rtl w:val="0"/>
        </w:rPr>
        <w:t xml:space="preserve">A sütik (cookie-k) olyan kisméretű adatfájlok (továbbiakban: sütik), amelyek a weboldalon keresztül a weboldal használatával kerülnek az Ön számítógépére úgy, hogy azokat az Ön internetes böngészője menti le és tárolja el. A leggyakrabban használt internetes böngészők (Chrome, Firefox, stb.) többsége alapbeállításként elfogadja és engedélyezi a sütik letöltését és használatát, az viszont már Öntől függ, hogy a böngésző beállításainak módosításával ezeket visszautasítja vagy letiltja, illetve Ön a már a számítógépen lévő eltárolt sütiket is tudja törölni.  A sütik használatáról az egyes böngészők „súgó” menüpontja nyújt bővebb tájékoztatást. </w:t>
      </w:r>
    </w:p>
    <w:p w:rsidR="00000000" w:rsidDel="00000000" w:rsidP="00000000" w:rsidRDefault="00000000" w:rsidRPr="00000000" w14:paraId="0000006E">
      <w:pPr>
        <w:spacing w:after="120" w:before="0" w:line="240" w:lineRule="auto"/>
        <w:jc w:val="both"/>
        <w:rPr>
          <w:color w:val="000000"/>
          <w:sz w:val="24"/>
          <w:szCs w:val="24"/>
        </w:rPr>
      </w:pPr>
      <w:r w:rsidDel="00000000" w:rsidR="00000000" w:rsidRPr="00000000">
        <w:rPr>
          <w:color w:val="000000"/>
          <w:sz w:val="24"/>
          <w:szCs w:val="24"/>
          <w:rtl w:val="0"/>
        </w:rPr>
        <w:t xml:space="preserve">Vannak olyan sütik, amelyek nem igénylik az Ön előzetes hozzájárulását. Ezekről weblapunk az Ön első látogatásának megkezdésekor ad rövid tájékoztatást, ilyenek például a hitelesítési, multimédia-lejátszó, terheléskiegyenlítő, a felhasználói felület testreszabását segítő munkamenet-sütik, valamint a felhasználó-központú biztonsági sütik.</w:t>
      </w:r>
    </w:p>
    <w:p w:rsidR="00000000" w:rsidDel="00000000" w:rsidP="00000000" w:rsidRDefault="00000000" w:rsidRPr="00000000" w14:paraId="0000006F">
      <w:pPr>
        <w:spacing w:after="120" w:before="0" w:line="240" w:lineRule="auto"/>
        <w:jc w:val="both"/>
        <w:rPr>
          <w:color w:val="000000"/>
          <w:sz w:val="24"/>
          <w:szCs w:val="24"/>
        </w:rPr>
      </w:pPr>
      <w:r w:rsidDel="00000000" w:rsidR="00000000" w:rsidRPr="00000000">
        <w:rPr>
          <w:color w:val="000000"/>
          <w:sz w:val="24"/>
          <w:szCs w:val="24"/>
          <w:rtl w:val="0"/>
        </w:rPr>
        <w:t xml:space="preserve">A hozzájárulást igénylő sütikről – amennyiben az adatkezelés már az oldal felkeresésével megkezdődik – a Társaságunk az első látogatás megkezdésekor tájékoztatja Önt és kérjük az Ön hozzájárulását. </w:t>
      </w:r>
    </w:p>
    <w:p w:rsidR="00000000" w:rsidDel="00000000" w:rsidP="00000000" w:rsidRDefault="00000000" w:rsidRPr="00000000" w14:paraId="00000070">
      <w:pPr>
        <w:spacing w:after="120" w:before="0" w:line="240" w:lineRule="auto"/>
        <w:jc w:val="both"/>
        <w:rPr>
          <w:color w:val="000000"/>
          <w:sz w:val="24"/>
          <w:szCs w:val="24"/>
        </w:rPr>
      </w:pPr>
      <w:r w:rsidDel="00000000" w:rsidR="00000000" w:rsidRPr="00000000">
        <w:rPr>
          <w:color w:val="000000"/>
          <w:sz w:val="24"/>
          <w:szCs w:val="24"/>
          <w:rtl w:val="0"/>
        </w:rPr>
        <w:t xml:space="preserve">Társaságunk nem alkalmaz és nem is engedélyez olyan sütiket, amelyek segítségével harmadik személyek az Ön hozzájárulása nélkül adatot gyűjthetnek.</w:t>
      </w:r>
    </w:p>
    <w:p w:rsidR="00000000" w:rsidDel="00000000" w:rsidP="00000000" w:rsidRDefault="00000000" w:rsidRPr="00000000" w14:paraId="00000071">
      <w:pPr>
        <w:spacing w:after="120" w:before="0" w:line="240" w:lineRule="auto"/>
        <w:jc w:val="both"/>
        <w:rPr>
          <w:b w:val="1"/>
          <w:sz w:val="24"/>
          <w:szCs w:val="24"/>
        </w:rPr>
      </w:pPr>
      <w:r w:rsidDel="00000000" w:rsidR="00000000" w:rsidRPr="00000000">
        <w:rPr>
          <w:color w:val="000000"/>
          <w:sz w:val="24"/>
          <w:szCs w:val="24"/>
          <w:rtl w:val="0"/>
        </w:rPr>
        <w:t xml:space="preserve">A sütik elfogadása nem kötelező, a Társaságunk azonban nem vállal azért felelősséget, ha sütik engedélyezése hiányában a weblapunk esetleg nem az elvárt módon működik.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Mit kell tudni még a honlapunkkal kapcsolatos adatkezelésünkről?</w:t>
      </w:r>
    </w:p>
    <w:p w:rsidR="00000000" w:rsidDel="00000000" w:rsidP="00000000" w:rsidRDefault="00000000" w:rsidRPr="00000000" w14:paraId="00000073">
      <w:pPr>
        <w:shd w:fill="ffffff" w:val="clear"/>
        <w:spacing w:after="120" w:before="0" w:line="240" w:lineRule="auto"/>
        <w:jc w:val="both"/>
        <w:rPr>
          <w:sz w:val="24"/>
          <w:szCs w:val="24"/>
        </w:rPr>
      </w:pPr>
      <w:r w:rsidDel="00000000" w:rsidR="00000000" w:rsidRPr="00000000">
        <w:rPr>
          <w:sz w:val="24"/>
          <w:szCs w:val="24"/>
          <w:rtl w:val="0"/>
        </w:rPr>
        <w:t xml:space="preserve">A személyes adatokat Ön önkéntesen bocsátja rendelkezésünkre a regisztráció illetve a Társaságunkkal kapcsolattartása során, éppen ezért kérjük, hogy adatai közlésekor fokozatosan ügyeljen azok valódiságára, helyességére és pontosságára, mert ezekért Ön felelős. A helytelen, pontatlan vagy hiányos adat akadálya lehet a szolgáltatásaink igénybevételének.</w:t>
      </w:r>
    </w:p>
    <w:p w:rsidR="00000000" w:rsidDel="00000000" w:rsidP="00000000" w:rsidRDefault="00000000" w:rsidRPr="00000000" w14:paraId="00000074">
      <w:pPr>
        <w:shd w:fill="ffffff" w:val="clear"/>
        <w:spacing w:after="120" w:before="0" w:line="240" w:lineRule="auto"/>
        <w:jc w:val="both"/>
        <w:rPr>
          <w:sz w:val="24"/>
          <w:szCs w:val="24"/>
        </w:rPr>
      </w:pPr>
      <w:r w:rsidDel="00000000" w:rsidR="00000000" w:rsidRPr="00000000">
        <w:rPr>
          <w:sz w:val="24"/>
          <w:szCs w:val="24"/>
          <w:rtl w:val="0"/>
        </w:rPr>
        <w:t xml:space="preserve">Amennyiben Ön nem a saját, hanem más személy személyes adatait adja meg, úgy vélelmezzük, hogy Ön az ehhez szükséges felhatalmazással rendelkezik. </w:t>
      </w:r>
    </w:p>
    <w:p w:rsidR="00000000" w:rsidDel="00000000" w:rsidP="00000000" w:rsidRDefault="00000000" w:rsidRPr="00000000" w14:paraId="00000075">
      <w:pPr>
        <w:shd w:fill="ffffff" w:val="clear"/>
        <w:spacing w:after="120" w:before="0" w:line="240" w:lineRule="auto"/>
        <w:jc w:val="both"/>
        <w:rPr>
          <w:sz w:val="24"/>
          <w:szCs w:val="24"/>
        </w:rPr>
      </w:pPr>
      <w:r w:rsidDel="00000000" w:rsidR="00000000" w:rsidRPr="00000000">
        <w:rPr>
          <w:sz w:val="24"/>
          <w:szCs w:val="24"/>
          <w:rtl w:val="0"/>
        </w:rPr>
        <w:t xml:space="preserve">Ön az adatkezeléshez adott hozzájárulását bármikor ingyenesen visszavonhatja</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 regisztráció törlésével,</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az adatkezeléshez hozzájárulás visszavonásával, illetve</w:t>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 regisztráció során feltétlen kitöltendő bármely adat kezeléséhez vagy felhasználásához való hozzájárulás visszavonásával vagy zárolásának kérésével.</w:t>
      </w:r>
    </w:p>
    <w:p w:rsidR="00000000" w:rsidDel="00000000" w:rsidP="00000000" w:rsidRDefault="00000000" w:rsidRPr="00000000" w14:paraId="00000079">
      <w:pPr>
        <w:shd w:fill="ffffff" w:val="clear"/>
        <w:spacing w:after="120" w:before="0" w:line="240" w:lineRule="auto"/>
        <w:jc w:val="both"/>
        <w:rPr>
          <w:sz w:val="24"/>
          <w:szCs w:val="24"/>
        </w:rPr>
      </w:pPr>
      <w:r w:rsidDel="00000000" w:rsidR="00000000" w:rsidRPr="00000000">
        <w:rPr>
          <w:sz w:val="24"/>
          <w:szCs w:val="24"/>
          <w:rtl w:val="0"/>
        </w:rPr>
        <w:t xml:space="preserve">A hozzájárulás visszavonásának regisztrálását – technikai okokból </w:t>
      </w:r>
      <w:r w:rsidDel="00000000" w:rsidR="00000000" w:rsidRPr="00000000">
        <w:rPr>
          <w:color w:val="ff0000"/>
          <w:sz w:val="24"/>
          <w:szCs w:val="24"/>
          <w:rtl w:val="0"/>
        </w:rPr>
        <w:t xml:space="preserve">–  …</w:t>
      </w:r>
      <w:r w:rsidDel="00000000" w:rsidR="00000000" w:rsidRPr="00000000">
        <w:rPr>
          <w:sz w:val="24"/>
          <w:szCs w:val="24"/>
          <w:rtl w:val="0"/>
        </w:rPr>
        <w:t xml:space="preserve"> napos határidővel vállaljuk, azonban felhívjuk a figyelmét arra, hogy jogi kötelezettségünk teljesítése vagy jogos érdekeink érvényesítése céljából bizonyos adatokat a hozzájárulás visszavonása után is kezelhetünk.</w:t>
      </w:r>
    </w:p>
    <w:p w:rsidR="00000000" w:rsidDel="00000000" w:rsidP="00000000" w:rsidRDefault="00000000" w:rsidRPr="00000000" w14:paraId="0000007A">
      <w:pPr>
        <w:shd w:fill="ffffff" w:val="clear"/>
        <w:spacing w:after="120" w:before="0" w:line="240" w:lineRule="auto"/>
        <w:jc w:val="both"/>
        <w:rPr>
          <w:sz w:val="24"/>
          <w:szCs w:val="24"/>
        </w:rPr>
      </w:pPr>
      <w:r w:rsidDel="00000000" w:rsidR="00000000" w:rsidRPr="00000000">
        <w:rPr>
          <w:sz w:val="24"/>
          <w:szCs w:val="24"/>
          <w:rtl w:val="0"/>
        </w:rPr>
        <w:t xml:space="preserve">Megtévesztő személyes adat használata esetén, illetve ha valamelyik látogatónk bűncselekményt követ el vagy Társaságunk rendszerét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rsidR="00000000" w:rsidDel="00000000" w:rsidP="00000000" w:rsidRDefault="00000000" w:rsidRPr="00000000" w14:paraId="0000007B">
      <w:pPr>
        <w:shd w:fill="ffffff" w:val="clear"/>
        <w:spacing w:after="120" w:before="0" w:line="240" w:lineRule="auto"/>
        <w:jc w:val="both"/>
        <w:rPr>
          <w:sz w:val="16"/>
          <w:szCs w:val="16"/>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Mit kell tudni direkt marketing és hírlevél célú adatkezelésünkről?</w:t>
      </w:r>
      <w:r w:rsidDel="00000000" w:rsidR="00000000" w:rsidRPr="00000000">
        <w:rPr>
          <w:rtl w:val="0"/>
        </w:rPr>
      </w:r>
    </w:p>
    <w:p w:rsidR="00000000" w:rsidDel="00000000" w:rsidP="00000000" w:rsidRDefault="00000000" w:rsidRPr="00000000" w14:paraId="0000007D">
      <w:pPr>
        <w:shd w:fill="ffffff" w:val="clear"/>
        <w:spacing w:after="120" w:before="0" w:line="240" w:lineRule="auto"/>
        <w:jc w:val="both"/>
        <w:rPr>
          <w:color w:val="000000"/>
          <w:sz w:val="24"/>
          <w:szCs w:val="24"/>
        </w:rPr>
      </w:pPr>
      <w:r w:rsidDel="00000000" w:rsidR="00000000" w:rsidRPr="00000000">
        <w:rPr>
          <w:color w:val="000000"/>
          <w:sz w:val="24"/>
          <w:szCs w:val="24"/>
          <w:rtl w:val="0"/>
        </w:rPr>
        <w:t xml:space="preserve">Társaságunknak nem célja hírlevelek reklámok küldése, azonban ha Ön kéri az</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általunk forgalmazott termékekről és szolgáltatásokról tájékoztatókat küldünk. </w:t>
      </w:r>
    </w:p>
    <w:p w:rsidR="00000000" w:rsidDel="00000000" w:rsidP="00000000" w:rsidRDefault="00000000" w:rsidRPr="00000000" w14:paraId="0000007E">
      <w:pPr>
        <w:shd w:fill="ffffff" w:val="clear"/>
        <w:spacing w:after="120" w:before="0" w:line="240" w:lineRule="auto"/>
        <w:jc w:val="both"/>
        <w:rPr>
          <w:b w:val="1"/>
          <w:color w:val="000000"/>
          <w:sz w:val="16"/>
          <w:szCs w:val="16"/>
        </w:rPr>
      </w:pPr>
      <w:r w:rsidDel="00000000" w:rsidR="00000000" w:rsidRPr="00000000">
        <w:rPr>
          <w:color w:val="000000"/>
          <w:sz w:val="24"/>
          <w:szCs w:val="24"/>
          <w:rtl w:val="0"/>
        </w:rPr>
        <w:t xml:space="preserve">Ön a regisztráció során tett nyilatkozatával vagy később, hírlevél és/vagy direkt marketing regisztráció felületén tárolt személyes adatainak módosításával (azaz hozzájárulási szándéka egyértelmű kinyilvánításával) hozzájárulását adhatja ahhoz, hogy az Ön személyes adatait marketing célokra is felhasználhassuk. Ebben az esetben – a hozzájárulás visszavonásáig – az Ön adatait direkt marketing és/vagy hírlevél küldés céljából is kezeljük és az Ön részére reklám- és egyéb küldeményeket, valamint tájékoztatókat és ajánlatokat küldünk és/vagy hírlevelet továbbítunk (Grtv. 6. §).</w:t>
      </w:r>
      <w:r w:rsidDel="00000000" w:rsidR="00000000" w:rsidRPr="00000000">
        <w:rPr>
          <w:rtl w:val="0"/>
        </w:rPr>
      </w:r>
    </w:p>
    <w:p w:rsidR="00000000" w:rsidDel="00000000" w:rsidP="00000000" w:rsidRDefault="00000000" w:rsidRPr="00000000" w14:paraId="0000007F">
      <w:pPr>
        <w:shd w:fill="ffffff" w:val="clear"/>
        <w:spacing w:after="120" w:before="0" w:line="240" w:lineRule="auto"/>
        <w:jc w:val="both"/>
        <w:rPr>
          <w:color w:val="ff0000"/>
          <w:sz w:val="24"/>
          <w:szCs w:val="24"/>
        </w:rPr>
      </w:pPr>
      <w:r w:rsidDel="00000000" w:rsidR="00000000" w:rsidRPr="00000000">
        <w:rPr>
          <w:b w:val="1"/>
          <w:color w:val="000000"/>
          <w:sz w:val="24"/>
          <w:szCs w:val="24"/>
          <w:rtl w:val="0"/>
        </w:rPr>
        <w:t xml:space="preserve">Ön a hozzájárulását a direkt marketing és a hírlevél tekintetében együttesen vagy külön-külön is megadhatja illetve azt/azokat ingyenesen és bármikor visszavonhatja.</w:t>
      </w:r>
      <w:r w:rsidDel="00000000" w:rsidR="00000000" w:rsidRPr="00000000">
        <w:rPr>
          <w:rtl w:val="0"/>
        </w:rPr>
      </w:r>
    </w:p>
    <w:p w:rsidR="00000000" w:rsidDel="00000000" w:rsidP="00000000" w:rsidRDefault="00000000" w:rsidRPr="00000000" w14:paraId="00000080">
      <w:pPr>
        <w:shd w:fill="ffffff" w:val="clear"/>
        <w:spacing w:after="120" w:before="0" w:line="240" w:lineRule="auto"/>
        <w:jc w:val="both"/>
        <w:rPr>
          <w:color w:val="ff0000"/>
          <w:sz w:val="24"/>
          <w:szCs w:val="24"/>
        </w:rPr>
      </w:pPr>
      <w:r w:rsidDel="00000000" w:rsidR="00000000" w:rsidRPr="00000000">
        <w:rPr>
          <w:color w:val="000000"/>
          <w:sz w:val="24"/>
          <w:szCs w:val="24"/>
          <w:rtl w:val="0"/>
        </w:rPr>
        <w:t xml:space="preserve">A regisztráció törlését minden esetben a hozzájárulás visszavonásának tekintjük. A direkt marketing és/vagy hírlevél célú adatkezeléshez hozzájárulás visszavonását nem értelmezzük egyúttal a honlapunkkal kapcsolatos adatkezelési hozzájárulás visszavonásának. Ez hogy van?</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mit és milyen alapon őrzünk meg,  ha a hírlevél  hozzájárulást visszavonta? A hozzájárulások esetében minden hozzájárulás egy adott célra szól, így a holnapon regisztrálás és a hírlevélre jelentkezés két külön cél, két külön adatbázis, a kettő nem függhet össze.</w:t>
      </w:r>
      <w:r w:rsidDel="00000000" w:rsidR="00000000" w:rsidRPr="00000000">
        <w:rPr>
          <w:rtl w:val="0"/>
        </w:rPr>
      </w:r>
    </w:p>
    <w:p w:rsidR="00000000" w:rsidDel="00000000" w:rsidP="00000000" w:rsidRDefault="00000000" w:rsidRPr="00000000" w14:paraId="00000081">
      <w:pPr>
        <w:shd w:fill="ffffff" w:val="clear"/>
        <w:spacing w:after="120" w:before="0" w:line="240" w:lineRule="auto"/>
        <w:jc w:val="both"/>
        <w:rPr>
          <w:color w:val="000000"/>
        </w:rPr>
      </w:pPr>
      <w:r w:rsidDel="00000000" w:rsidR="00000000" w:rsidRPr="00000000">
        <w:rPr>
          <w:color w:val="000000"/>
          <w:sz w:val="24"/>
          <w:szCs w:val="24"/>
          <w:rtl w:val="0"/>
        </w:rPr>
        <w:t xml:space="preserve">Az egyes hozzájárulások visszavonásának illetve lemondásnak a regisztrálását – technikai okokból –  15 napos határidővel vállaljuk.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1"/>
          <w:i w:val="0"/>
          <w:smallCaps w:val="0"/>
          <w:strike w:val="0"/>
          <w:color w:val="00000a"/>
          <w:sz w:val="22"/>
          <w:szCs w:val="22"/>
          <w:shd w:fill="auto" w:val="clear"/>
          <w:vertAlign w:val="baseline"/>
        </w:rPr>
      </w:pPr>
      <w:r w:rsidDel="00000000" w:rsidR="00000000" w:rsidRPr="00000000">
        <w:rPr>
          <w:b w:val="1"/>
          <w:i w:val="0"/>
          <w:smallCaps w:val="0"/>
          <w:strike w:val="0"/>
          <w:color w:val="00000a"/>
          <w:sz w:val="24"/>
          <w:szCs w:val="24"/>
          <w:u w:val="none"/>
          <w:shd w:fill="auto" w:val="clear"/>
          <w:vertAlign w:val="baseline"/>
          <w:rtl w:val="0"/>
        </w:rPr>
        <w:t xml:space="preserve">Egyéb adatkezelési kérdések </w:t>
      </w:r>
      <w:r w:rsidDel="00000000" w:rsidR="00000000" w:rsidRPr="00000000">
        <w:rPr>
          <w:rtl w:val="0"/>
        </w:rPr>
      </w:r>
    </w:p>
    <w:p w:rsidR="00000000" w:rsidDel="00000000" w:rsidP="00000000" w:rsidRDefault="00000000" w:rsidRPr="00000000" w14:paraId="00000084">
      <w:pPr>
        <w:shd w:fill="ffffff" w:val="clear"/>
        <w:spacing w:after="120" w:before="0" w:line="240" w:lineRule="auto"/>
        <w:jc w:val="both"/>
        <w:rPr>
          <w:sz w:val="24"/>
          <w:szCs w:val="24"/>
        </w:rPr>
      </w:pPr>
      <w:r w:rsidDel="00000000" w:rsidR="00000000" w:rsidRPr="00000000">
        <w:rPr>
          <w:sz w:val="24"/>
          <w:szCs w:val="24"/>
          <w:rtl w:val="0"/>
        </w:rPr>
        <w:t xml:space="preserve">Az Ön adatait csak jogszabályban meghatározott keretek között továbbíthatjuk, adatfeldolgozóink esetében pedig szerződéses feltételek kikötésével biztosítjuk, hogy ne használhassák az Ön hozzájárulásával ellentétes célokra az Ön személyes adatait. További információ a 2. pontban található. </w:t>
      </w:r>
    </w:p>
    <w:p w:rsidR="00000000" w:rsidDel="00000000" w:rsidP="00000000" w:rsidRDefault="00000000" w:rsidRPr="00000000" w14:paraId="00000085">
      <w:pPr>
        <w:shd w:fill="ffffff" w:val="clear"/>
        <w:spacing w:after="120" w:before="0" w:line="240" w:lineRule="auto"/>
        <w:jc w:val="both"/>
        <w:rPr>
          <w:sz w:val="24"/>
          <w:szCs w:val="24"/>
        </w:rPr>
      </w:pPr>
      <w:r w:rsidDel="00000000" w:rsidR="00000000" w:rsidRPr="00000000">
        <w:rPr>
          <w:sz w:val="24"/>
          <w:szCs w:val="24"/>
          <w:rtl w:val="0"/>
        </w:rPr>
        <w:t xml:space="preserve">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rsidR="00000000" w:rsidDel="00000000" w:rsidP="00000000" w:rsidRDefault="00000000" w:rsidRPr="00000000" w14:paraId="00000086">
      <w:pPr>
        <w:shd w:fill="ffffff" w:val="clear"/>
        <w:spacing w:after="120" w:before="0" w:line="240" w:lineRule="auto"/>
        <w:jc w:val="both"/>
        <w:rPr>
          <w:sz w:val="24"/>
          <w:szCs w:val="24"/>
        </w:rPr>
      </w:pPr>
      <w:r w:rsidDel="00000000" w:rsidR="00000000" w:rsidRPr="00000000">
        <w:rPr>
          <w:sz w:val="24"/>
          <w:szCs w:val="24"/>
          <w:rtl w:val="0"/>
        </w:rPr>
        <w:t xml:space="preserve">Társaságunk adatkezelésében </w:t>
      </w:r>
      <w:r w:rsidDel="00000000" w:rsidR="00000000" w:rsidRPr="00000000">
        <w:rPr>
          <w:color w:val="000000"/>
          <w:sz w:val="24"/>
          <w:szCs w:val="24"/>
          <w:rtl w:val="0"/>
        </w:rPr>
        <w:t xml:space="preserve">és/vagy adatfeldolgozásában </w:t>
      </w:r>
      <w:r w:rsidDel="00000000" w:rsidR="00000000" w:rsidRPr="00000000">
        <w:rPr>
          <w:sz w:val="24"/>
          <w:szCs w:val="24"/>
          <w:rtl w:val="0"/>
        </w:rPr>
        <w:t xml:space="preserve">részt vevő közreműködői és munkavállalói előre meghatározott mértékben – titoktartási kötelezettség terhe mellett – jogosultak az Ön személyes adatait megismerni.</w:t>
      </w:r>
    </w:p>
    <w:p w:rsidR="00000000" w:rsidDel="00000000" w:rsidP="00000000" w:rsidRDefault="00000000" w:rsidRPr="00000000" w14:paraId="00000087">
      <w:pPr>
        <w:shd w:fill="ffffff" w:val="clear"/>
        <w:spacing w:after="120" w:before="0" w:line="240" w:lineRule="auto"/>
        <w:jc w:val="both"/>
        <w:rPr>
          <w:sz w:val="24"/>
          <w:szCs w:val="24"/>
        </w:rPr>
      </w:pPr>
      <w:r w:rsidDel="00000000" w:rsidR="00000000" w:rsidRPr="00000000">
        <w:rPr>
          <w:sz w:val="24"/>
          <w:szCs w:val="24"/>
          <w:rtl w:val="0"/>
        </w:rPr>
        <w:t xml:space="preserve">Az Ön személyes adatait megfelelő technikai és egyéb intézkedésekkel védjük, valamint biztosítjuk az adatok biztonságát, rendelkezésre állását, továbbá óvjuk azokat a jogosulatlan hozzáféréstől, megváltoztatástól, sérülésektől illetve nyilvánosságra hozataltól és bármilyen egyéb jogosulatlan felhasználástól.</w:t>
      </w:r>
    </w:p>
    <w:p w:rsidR="00000000" w:rsidDel="00000000" w:rsidP="00000000" w:rsidRDefault="00000000" w:rsidRPr="00000000" w14:paraId="00000088">
      <w:pPr>
        <w:shd w:fill="ffffff" w:val="clear"/>
        <w:spacing w:after="120" w:before="0" w:line="240" w:lineRule="auto"/>
        <w:jc w:val="both"/>
        <w:rPr>
          <w:sz w:val="24"/>
          <w:szCs w:val="24"/>
        </w:rPr>
      </w:pPr>
      <w:r w:rsidDel="00000000" w:rsidR="00000000" w:rsidRPr="00000000">
        <w:rPr>
          <w:sz w:val="24"/>
          <w:szCs w:val="24"/>
          <w:rtl w:val="0"/>
        </w:rPr>
        <w:t xml:space="preserve">Szervezeti intézkedések keretében épületeinkben ellenőrizzük a fizikai hozzáférést, munkavállalóinkat folyamatosan oktatjuk és a papír alapú dokumentumokat megfelelő védelemmel elzárva tartjuk. A technikai intézkedések keretében titkosítást, jelszóvédelmet és vírusirtó szoftvereket használunk. Felhívjuk azonban a figyelmét arra, hogy az interneten keresztüli adattovábbítás nem tekinthető teljes körűen biztonságos adattovábbításnak. Társaságunk mindent megtesz annak érdekében, hogy a folyamatokat minél biztonságosabbá tegyük, a weblapunkon keresztül történő adattovábbításért azonban nem tudunk teljes felelősséget vállalni, ám a Társaságunkhoz beérkezett adatok tekintetében szigorú előírásokat tartunk be az Ön adatainak biztonsága és a jogellenes hozzáférés megakadályozása érdekében.</w:t>
      </w:r>
    </w:p>
    <w:p w:rsidR="00000000" w:rsidDel="00000000" w:rsidP="00000000" w:rsidRDefault="00000000" w:rsidRPr="00000000" w14:paraId="00000089">
      <w:pPr>
        <w:shd w:fill="ffffff" w:val="clear"/>
        <w:spacing w:after="120" w:before="0" w:line="240" w:lineRule="auto"/>
        <w:jc w:val="both"/>
        <w:rPr>
          <w:sz w:val="24"/>
          <w:szCs w:val="24"/>
        </w:rPr>
      </w:pPr>
      <w:r w:rsidDel="00000000" w:rsidR="00000000" w:rsidRPr="00000000">
        <w:rPr>
          <w:sz w:val="24"/>
          <w:szCs w:val="24"/>
          <w:rtl w:val="0"/>
        </w:rPr>
        <w:t xml:space="preserve">A biztonsági kérdésekkel kapcsolatban kérjük az Ön segítségét abban, hogy gondosan őrizze meg honlapunkhoz meglévő hozzáférési jelszavát és ezt a jelszót senkivel se ossza meg.</w:t>
      </w:r>
    </w:p>
    <w:p w:rsidR="00000000" w:rsidDel="00000000" w:rsidP="00000000" w:rsidRDefault="00000000" w:rsidRPr="00000000" w14:paraId="0000008A">
      <w:pPr>
        <w:shd w:fill="ffffff" w:val="clear"/>
        <w:spacing w:after="120" w:before="0" w:line="240" w:lineRule="auto"/>
        <w:jc w:val="both"/>
        <w:rPr>
          <w:sz w:val="16"/>
          <w:szCs w:val="16"/>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Melyek az Ön jogai és jogorvoslati lehetőségei? </w:t>
      </w:r>
    </w:p>
    <w:p w:rsidR="00000000" w:rsidDel="00000000" w:rsidP="00000000" w:rsidRDefault="00000000" w:rsidRPr="00000000" w14:paraId="0000008C">
      <w:pPr>
        <w:shd w:fill="ffffff" w:val="clear"/>
        <w:spacing w:after="120" w:line="240" w:lineRule="auto"/>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sz w:val="24"/>
          <w:szCs w:val="24"/>
          <w:rtl w:val="0"/>
        </w:rPr>
        <w:t xml:space="preserve">Ön az adatkezelésről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tájékoztatást kérhet,</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kérheti az általunk kezelt személyes adataik helyesbítését, módosítását, kiegészítését,</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tiltakozhat az adatkezelés ellen és kérheti adatai törlését valamint zárolását (a kötelező adatkezelés kivételével), bíróság előtt jogorvoslattal élhet,</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 felügyelő hatóságnál panaszt tehet, illetve eljárást kezdeményezhet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https://naih.hu/panaszuegyintezes-rendje.html</w:t>
        </w:r>
      </w:hyperlink>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08D">
      <w:pPr>
        <w:shd w:fill="ffffff" w:val="clear"/>
        <w:spacing w:after="120" w:before="0" w:line="240" w:lineRule="auto"/>
        <w:ind w:firstLine="720"/>
        <w:jc w:val="both"/>
        <w:rPr>
          <w:sz w:val="24"/>
          <w:szCs w:val="24"/>
        </w:rPr>
      </w:pPr>
      <w:r w:rsidDel="00000000" w:rsidR="00000000" w:rsidRPr="00000000">
        <w:rPr>
          <w:b w:val="1"/>
          <w:sz w:val="24"/>
          <w:szCs w:val="24"/>
          <w:rtl w:val="0"/>
        </w:rPr>
        <w:t xml:space="preserve">Felügyelő Hatóság: Nemzeti Adatvédelmi és Információszabadság Hatóság</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Székhely: 1125 Budapest, Szilágyi Erzsébet fasor 22/c.</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Levelezési cím: 1530 Budapest, Pf.: 5.</w:t>
      </w:r>
    </w:p>
    <w:p w:rsidR="00000000" w:rsidDel="00000000" w:rsidP="00000000" w:rsidRDefault="00000000" w:rsidRPr="00000000" w14:paraId="00000090">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Telefon: +36 (1) 391-1400</w:t>
      </w:r>
      <w:r w:rsidDel="00000000" w:rsidR="00000000" w:rsidRPr="00000000">
        <w:rPr>
          <w:sz w:val="24"/>
          <w:szCs w:val="24"/>
          <w:rtl w:val="0"/>
        </w:rPr>
        <w:t xml:space="preserve">; Fax: +36 (1) 391-1410</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E-mail:</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ugyfelszolgalat@naih.hu</w:t>
        </w:r>
      </w:hyperlink>
      <w:r w:rsidDel="00000000" w:rsidR="00000000" w:rsidRPr="00000000">
        <w:rPr>
          <w:b w:val="1"/>
          <w:sz w:val="24"/>
          <w:szCs w:val="24"/>
          <w:rtl w:val="0"/>
        </w:rPr>
        <w:t xml:space="preserve">; </w:t>
      </w:r>
      <w:r w:rsidDel="00000000" w:rsidR="00000000" w:rsidRPr="00000000">
        <w:rPr>
          <w:sz w:val="24"/>
          <w:szCs w:val="24"/>
          <w:rtl w:val="0"/>
        </w:rPr>
        <w:t xml:space="preserve">Honlap:https://naih.hu/</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after="120" w:before="0" w:line="240" w:lineRule="auto"/>
        <w:jc w:val="both"/>
        <w:rPr>
          <w:sz w:val="24"/>
          <w:szCs w:val="24"/>
        </w:rPr>
      </w:pPr>
      <w:r w:rsidDel="00000000" w:rsidR="00000000" w:rsidRPr="00000000">
        <w:rPr>
          <w:b w:val="1"/>
          <w:sz w:val="24"/>
          <w:szCs w:val="24"/>
          <w:rtl w:val="0"/>
        </w:rPr>
        <w:t xml:space="preserve">Az Ön kérelmére tájékoztatást adunk</w:t>
      </w:r>
      <w:r w:rsidDel="00000000" w:rsidR="00000000" w:rsidRPr="00000000">
        <w:rPr>
          <w:sz w:val="24"/>
          <w:szCs w:val="24"/>
          <w:rtl w:val="0"/>
        </w:rPr>
        <w:t xml:space="preserve"> az Ön általunk kezelt, és feldolgozott </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425.19685039370074" w:right="0" w:hanging="360"/>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adatairól, azok forrásáról, az adatkezelés céljáról és jogalapjáról, </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425.19685039370074" w:right="0" w:hanging="360"/>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időtartamáról, ezen időtartam meghatározásának szempontjairól,</w:t>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425.19685039370074" w:right="0" w:hanging="360"/>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az adatfeldolgozóink nevéről, címéről és az adatkezeléssel összefüggő tevékenységükről, </w:t>
      </w:r>
    </w:p>
    <w:p w:rsidR="00000000" w:rsidDel="00000000" w:rsidP="00000000" w:rsidRDefault="00000000" w:rsidRPr="00000000" w14:paraId="00000097">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425.19685039370074" w:right="0" w:hanging="360"/>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adatvédelmi incidensek körülményeiről, hatásairól és az elhárításukra valamint megelőzésükre tett intézkedéseinkről, továbbá </w:t>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120" w:before="0" w:line="240" w:lineRule="auto"/>
        <w:ind w:left="425.19685039370074" w:right="0" w:hanging="360"/>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az Ön személyes adatainak továbbítása esetén az adattovábbítás jogalapjáról és címzettjéről.</w:t>
      </w:r>
    </w:p>
    <w:p w:rsidR="00000000" w:rsidDel="00000000" w:rsidP="00000000" w:rsidRDefault="00000000" w:rsidRPr="00000000" w14:paraId="00000099">
      <w:pPr>
        <w:spacing w:after="120" w:before="0" w:line="240" w:lineRule="auto"/>
        <w:jc w:val="both"/>
        <w:rPr>
          <w:sz w:val="24"/>
          <w:szCs w:val="24"/>
        </w:rPr>
      </w:pPr>
      <w:r w:rsidDel="00000000" w:rsidR="00000000" w:rsidRPr="00000000">
        <w:rPr>
          <w:sz w:val="24"/>
          <w:szCs w:val="24"/>
          <w:rtl w:val="0"/>
        </w:rPr>
        <w:t xml:space="preserve">A kérelem benyújtásától számított legrövidebb idő alatt, 15 napon belül (legfeljebb azonban 1 hónapon belül) adjuk meg tájékoztatásunkat. A tájékoztatás ingyenes kivéve akkor, ha 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 A tájékoztatást csak törvényben foglalt esetekben tagadhatjuk meg jogszabályi hely megjelölésével, valamint a bírósági jogorvoslat illetve a Hatósághoz fordulás lehetőségéről tájékoztatással.</w:t>
      </w:r>
    </w:p>
    <w:p w:rsidR="00000000" w:rsidDel="00000000" w:rsidP="00000000" w:rsidRDefault="00000000" w:rsidRPr="00000000" w14:paraId="0000009A">
      <w:pPr>
        <w:spacing w:after="120" w:before="0" w:line="240" w:lineRule="auto"/>
        <w:jc w:val="both"/>
        <w:rPr>
          <w:sz w:val="24"/>
          <w:szCs w:val="24"/>
        </w:rPr>
      </w:pPr>
      <w:r w:rsidDel="00000000" w:rsidR="00000000" w:rsidRPr="00000000">
        <w:rPr>
          <w:sz w:val="24"/>
          <w:szCs w:val="24"/>
          <w:rtl w:val="0"/>
        </w:rPr>
        <w:t xml:space="preserve">Társaságunk 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rsidR="00000000" w:rsidDel="00000000" w:rsidP="00000000" w:rsidRDefault="00000000" w:rsidRPr="00000000" w14:paraId="0000009B">
      <w:pPr>
        <w:shd w:fill="ffffff" w:val="clear"/>
        <w:spacing w:after="120" w:before="0" w:line="240" w:lineRule="auto"/>
        <w:jc w:val="both"/>
        <w:rPr>
          <w:sz w:val="24"/>
          <w:szCs w:val="24"/>
        </w:rPr>
      </w:pPr>
      <w:r w:rsidDel="00000000" w:rsidR="00000000" w:rsidRPr="00000000">
        <w:rPr>
          <w:sz w:val="24"/>
          <w:szCs w:val="24"/>
          <w:rtl w:val="0"/>
        </w:rPr>
        <w:t xml:space="preserve">Amennyiben az Ön helyesbítés, zárolás vagy törlés iránti kérelmét nem teljesítjük, a kérelem kézhezvételét követő 15 napon belül (legfeljebb azonban 1 hónapon belül) írásban vagy – az Ön hozzájárulásával – elektronikus úton közöljünk elutasításunk indokait és tájékoztatjuk Önt a bírósági jogorvoslat, továbbá a Hatósághoz fordulás lehetőségéről.</w:t>
      </w:r>
    </w:p>
    <w:p w:rsidR="00000000" w:rsidDel="00000000" w:rsidP="00000000" w:rsidRDefault="00000000" w:rsidRPr="00000000" w14:paraId="0000009C">
      <w:pPr>
        <w:spacing w:after="120" w:before="0" w:line="240" w:lineRule="auto"/>
        <w:jc w:val="both"/>
        <w:rPr>
          <w:sz w:val="24"/>
          <w:szCs w:val="24"/>
        </w:rPr>
      </w:pPr>
      <w:bookmarkStart w:colFirst="0" w:colLast="0" w:name="_heading=h.gjdgxs" w:id="0"/>
      <w:bookmarkEnd w:id="0"/>
      <w:r w:rsidDel="00000000" w:rsidR="00000000" w:rsidRPr="00000000">
        <w:rPr>
          <w:sz w:val="24"/>
          <w:szCs w:val="24"/>
          <w:rtl w:val="0"/>
        </w:rPr>
        <w:t xml:space="preserve">Amennyiben Ön tiltakozik a személyes adatai kezelése ellen, a tiltakozást a kérelem benyújtásától számított legrövidebb időn belül, 15 napon belül (legfeljebb azonban 1 hónapon belül) megvizsgáljuk és a döntésünkről Önt írásban tájékoztatjuk. Amennyiben úgy döntöttünk, hogy az Ön tiltakozása megalapozott, abban az esetben az adatkezelést - beleértve a további adatfelvételt és adattovábbítást is - megszüntetjük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rsidR="00000000" w:rsidDel="00000000" w:rsidP="00000000" w:rsidRDefault="00000000" w:rsidRPr="00000000" w14:paraId="0000009D">
      <w:pPr>
        <w:spacing w:after="120" w:before="0" w:line="240" w:lineRule="auto"/>
        <w:jc w:val="both"/>
        <w:rPr>
          <w:sz w:val="24"/>
          <w:szCs w:val="24"/>
        </w:rPr>
      </w:pPr>
      <w:r w:rsidDel="00000000" w:rsidR="00000000" w:rsidRPr="00000000">
        <w:rPr>
          <w:color w:val="000000"/>
          <w:sz w:val="24"/>
          <w:szCs w:val="24"/>
          <w:rtl w:val="0"/>
        </w:rPr>
        <w:t xml:space="preserve">Abban az esetben 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w:t>
      </w:r>
      <w:r w:rsidDel="00000000" w:rsidR="00000000" w:rsidRPr="00000000">
        <w:rPr>
          <w:sz w:val="24"/>
          <w:szCs w:val="24"/>
          <w:rtl w:val="0"/>
        </w:rPr>
        <w:t xml:space="preserve">Amennyiben Ön a döntésünkkel nem ért egyet, illetve ha elmulasztjuk a határidőt, a döntés közlésétől, illetve a határidő utolsó napjától számított 30 napon belül Ön bírósághoz fordulhat.</w:t>
      </w:r>
    </w:p>
    <w:p w:rsidR="00000000" w:rsidDel="00000000" w:rsidP="00000000" w:rsidRDefault="00000000" w:rsidRPr="00000000" w14:paraId="0000009E">
      <w:pPr>
        <w:spacing w:after="120" w:before="0" w:line="240" w:lineRule="auto"/>
        <w:jc w:val="both"/>
        <w:rPr>
          <w:sz w:val="24"/>
          <w:szCs w:val="24"/>
        </w:rPr>
      </w:pPr>
      <w:r w:rsidDel="00000000" w:rsidR="00000000" w:rsidRPr="00000000">
        <w:rPr>
          <w:sz w:val="24"/>
          <w:szCs w:val="24"/>
          <w:rtl w:val="0"/>
        </w:rPr>
        <w:t xml:space="preserve">Az adatvédelmi perek elbírálása a törvényszék hatáskörébe tartozik, a per – az érintett választása szerint – az érintett lakhelye vagy tartózkodási helye szerinti törvényszék előtt is megindítható. Külföldi állampolgár a lakóhelye szerint illetékes felügyeleti hatósághoz is fordulhat panasszal.</w:t>
      </w:r>
    </w:p>
    <w:p w:rsidR="00000000" w:rsidDel="00000000" w:rsidP="00000000" w:rsidRDefault="00000000" w:rsidRPr="00000000" w14:paraId="0000009F">
      <w:pPr>
        <w:spacing w:after="120" w:before="0" w:line="240" w:lineRule="auto"/>
        <w:jc w:val="both"/>
        <w:rPr>
          <w:sz w:val="16"/>
          <w:szCs w:val="16"/>
        </w:rPr>
      </w:pPr>
      <w:r w:rsidDel="00000000" w:rsidR="00000000" w:rsidRPr="00000000">
        <w:rPr>
          <w:rtl w:val="0"/>
        </w:rPr>
      </w:r>
    </w:p>
    <w:p w:rsidR="00000000" w:rsidDel="00000000" w:rsidP="00000000" w:rsidRDefault="00000000" w:rsidRPr="00000000" w14:paraId="000000A0">
      <w:pPr>
        <w:spacing w:after="120" w:before="0" w:lineRule="auto"/>
        <w:ind w:left="360" w:firstLine="0"/>
        <w:jc w:val="both"/>
        <w:rPr>
          <w:b w:val="1"/>
          <w:sz w:val="24"/>
          <w:szCs w:val="24"/>
        </w:rPr>
      </w:pPr>
      <w:r w:rsidDel="00000000" w:rsidR="00000000" w:rsidRPr="00000000">
        <w:rPr>
          <w:b w:val="1"/>
          <w:sz w:val="24"/>
          <w:szCs w:val="24"/>
          <w:rtl w:val="0"/>
        </w:rPr>
        <w:t xml:space="preserve">Kérjük Önt, hogy mielőtt a felügyeleti hatósághoz vagy bírósághoz fordulna panaszával – egyeztetés és a felmerült probléma minél gyorsabb megoldása érdekében – keresse meg Társaságunkat.</w:t>
      </w:r>
    </w:p>
    <w:p w:rsidR="00000000" w:rsidDel="00000000" w:rsidP="00000000" w:rsidRDefault="00000000" w:rsidRPr="00000000" w14:paraId="000000A1">
      <w:pP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Melyek a főbb irányadó jogszabályok tevékenységünkre?</w:t>
      </w:r>
    </w:p>
    <w:p w:rsidR="00000000" w:rsidDel="00000000" w:rsidP="00000000" w:rsidRDefault="00000000" w:rsidRPr="00000000" w14:paraId="000000A3">
      <w:pPr>
        <w:numPr>
          <w:ilvl w:val="0"/>
          <w:numId w:val="5"/>
        </w:numPr>
        <w:shd w:fill="ffffff" w:val="clear"/>
        <w:spacing w:after="120" w:before="0" w:line="240" w:lineRule="auto"/>
        <w:ind w:left="720" w:hanging="360"/>
        <w:jc w:val="both"/>
        <w:rPr>
          <w:sz w:val="24"/>
          <w:szCs w:val="24"/>
        </w:rPr>
      </w:pPr>
      <w:r w:rsidDel="00000000" w:rsidR="00000000" w:rsidRPr="00000000">
        <w:rPr>
          <w:rtl w:val="0"/>
        </w:rPr>
        <w:t xml:space="preserve">a természetes személyeknek a személyes adatok kezeléséről szóló az Európai Parlament és a Tanács (EU) 2016/679 rendelete (GDPR)</w:t>
      </w:r>
      <w:r w:rsidDel="00000000" w:rsidR="00000000" w:rsidRPr="00000000">
        <w:rPr>
          <w:rtl w:val="0"/>
        </w:rPr>
      </w:r>
    </w:p>
    <w:p w:rsidR="00000000" w:rsidDel="00000000" w:rsidP="00000000" w:rsidRDefault="00000000" w:rsidRPr="00000000" w14:paraId="000000A4">
      <w:pPr>
        <w:numPr>
          <w:ilvl w:val="0"/>
          <w:numId w:val="5"/>
        </w:numPr>
        <w:shd w:fill="ffffff" w:val="clear"/>
        <w:spacing w:after="120" w:before="0" w:line="240" w:lineRule="auto"/>
        <w:ind w:left="720" w:hanging="360"/>
        <w:jc w:val="both"/>
        <w:rPr>
          <w:sz w:val="24"/>
          <w:szCs w:val="24"/>
        </w:rPr>
      </w:pPr>
      <w:r w:rsidDel="00000000" w:rsidR="00000000" w:rsidRPr="00000000">
        <w:rPr>
          <w:sz w:val="24"/>
          <w:szCs w:val="24"/>
          <w:rtl w:val="0"/>
        </w:rPr>
        <w:t xml:space="preserve">az információs önrendelkezési jogról és az információszabadságról szóló 2011. évi CXII. törvény - (Info tv.)</w:t>
      </w:r>
    </w:p>
    <w:p w:rsidR="00000000" w:rsidDel="00000000" w:rsidP="00000000" w:rsidRDefault="00000000" w:rsidRPr="00000000" w14:paraId="000000A5">
      <w:pPr>
        <w:numPr>
          <w:ilvl w:val="0"/>
          <w:numId w:val="5"/>
        </w:numPr>
        <w:shd w:fill="ffffff" w:val="clear"/>
        <w:spacing w:after="120" w:before="0" w:line="240" w:lineRule="auto"/>
        <w:ind w:left="720" w:hanging="360"/>
        <w:jc w:val="both"/>
        <w:rPr>
          <w:sz w:val="24"/>
          <w:szCs w:val="24"/>
        </w:rPr>
      </w:pPr>
      <w:r w:rsidDel="00000000" w:rsidR="00000000" w:rsidRPr="00000000">
        <w:rPr>
          <w:sz w:val="24"/>
          <w:szCs w:val="24"/>
          <w:rtl w:val="0"/>
        </w:rPr>
        <w:t xml:space="preserve">a Polgári Törvénykönyvről szóló 2013. évi V. törvény (Ptk.)</w:t>
      </w:r>
    </w:p>
    <w:p w:rsidR="00000000" w:rsidDel="00000000" w:rsidP="00000000" w:rsidRDefault="00000000" w:rsidRPr="00000000" w14:paraId="000000A6">
      <w:pPr>
        <w:numPr>
          <w:ilvl w:val="0"/>
          <w:numId w:val="5"/>
        </w:numPr>
        <w:shd w:fill="ffffff" w:val="clear"/>
        <w:spacing w:after="120" w:before="0" w:line="240" w:lineRule="auto"/>
        <w:ind w:left="720" w:hanging="360"/>
        <w:jc w:val="both"/>
        <w:rPr>
          <w:sz w:val="24"/>
          <w:szCs w:val="24"/>
        </w:rPr>
      </w:pPr>
      <w:r w:rsidDel="00000000" w:rsidR="00000000" w:rsidRPr="00000000">
        <w:rPr>
          <w:sz w:val="24"/>
          <w:szCs w:val="24"/>
          <w:rtl w:val="0"/>
        </w:rPr>
        <w:t xml:space="preserve">az elektronikus kereskedelmi szolgáltatások, valamint az információs társadalommal összefüggő szolgáltatások egyes kérdéseiről szóló 2001. évi CVIII. törvény - (Eker tv.)</w:t>
      </w:r>
    </w:p>
    <w:p w:rsidR="00000000" w:rsidDel="00000000" w:rsidP="00000000" w:rsidRDefault="00000000" w:rsidRPr="00000000" w14:paraId="000000A7">
      <w:pPr>
        <w:numPr>
          <w:ilvl w:val="0"/>
          <w:numId w:val="5"/>
        </w:numPr>
        <w:shd w:fill="ffffff" w:val="clear"/>
        <w:spacing w:after="120" w:before="0" w:line="240" w:lineRule="auto"/>
        <w:ind w:left="720" w:hanging="360"/>
        <w:jc w:val="both"/>
        <w:rPr>
          <w:sz w:val="24"/>
          <w:szCs w:val="24"/>
        </w:rPr>
      </w:pPr>
      <w:r w:rsidDel="00000000" w:rsidR="00000000" w:rsidRPr="00000000">
        <w:rPr>
          <w:sz w:val="24"/>
          <w:szCs w:val="24"/>
          <w:rtl w:val="0"/>
        </w:rPr>
        <w:t xml:space="preserve">az elektronikus hírközlésről szóló 2003. évi C. törvény - (Ehtv)</w:t>
      </w:r>
    </w:p>
    <w:p w:rsidR="00000000" w:rsidDel="00000000" w:rsidP="00000000" w:rsidRDefault="00000000" w:rsidRPr="00000000" w14:paraId="000000A8">
      <w:pPr>
        <w:numPr>
          <w:ilvl w:val="0"/>
          <w:numId w:val="5"/>
        </w:numPr>
        <w:shd w:fill="ffffff" w:val="clear"/>
        <w:spacing w:after="120" w:before="0" w:line="240" w:lineRule="auto"/>
        <w:ind w:left="720" w:hanging="360"/>
        <w:jc w:val="both"/>
        <w:rPr>
          <w:sz w:val="24"/>
          <w:szCs w:val="24"/>
        </w:rPr>
      </w:pPr>
      <w:r w:rsidDel="00000000" w:rsidR="00000000" w:rsidRPr="00000000">
        <w:rPr>
          <w:sz w:val="24"/>
          <w:szCs w:val="24"/>
          <w:rtl w:val="0"/>
        </w:rPr>
        <w:t xml:space="preserve">a fogyasztóvédelemről szóló 1997. évi CLV. törvény (Fogyv tv.)</w:t>
      </w:r>
    </w:p>
    <w:p w:rsidR="00000000" w:rsidDel="00000000" w:rsidP="00000000" w:rsidRDefault="00000000" w:rsidRPr="00000000" w14:paraId="000000A9">
      <w:pPr>
        <w:numPr>
          <w:ilvl w:val="0"/>
          <w:numId w:val="5"/>
        </w:numPr>
        <w:shd w:fill="ffffff" w:val="clear"/>
        <w:spacing w:after="120" w:before="0" w:line="240" w:lineRule="auto"/>
        <w:ind w:left="720" w:hanging="360"/>
        <w:jc w:val="both"/>
        <w:rPr>
          <w:sz w:val="24"/>
          <w:szCs w:val="24"/>
        </w:rPr>
      </w:pPr>
      <w:r w:rsidDel="00000000" w:rsidR="00000000" w:rsidRPr="00000000">
        <w:rPr>
          <w:rtl w:val="0"/>
        </w:rPr>
        <w:t xml:space="preserve">a panaszokról és a közérdekű bejelentésekről szóló 2013. évi CLXV. törvény. (Pktv.)</w:t>
      </w:r>
      <w:r w:rsidDel="00000000" w:rsidR="00000000" w:rsidRPr="00000000">
        <w:rPr>
          <w:rtl w:val="0"/>
        </w:rPr>
      </w:r>
    </w:p>
    <w:p w:rsidR="00000000" w:rsidDel="00000000" w:rsidP="00000000" w:rsidRDefault="00000000" w:rsidRPr="00000000" w14:paraId="000000AA">
      <w:pPr>
        <w:numPr>
          <w:ilvl w:val="0"/>
          <w:numId w:val="5"/>
        </w:numPr>
        <w:shd w:fill="ffffff" w:val="clear"/>
        <w:spacing w:after="120" w:before="0" w:line="240" w:lineRule="auto"/>
        <w:ind w:left="720" w:hanging="360"/>
        <w:jc w:val="both"/>
        <w:rPr>
          <w:sz w:val="24"/>
          <w:szCs w:val="24"/>
        </w:rPr>
      </w:pPr>
      <w:r w:rsidDel="00000000" w:rsidR="00000000" w:rsidRPr="00000000">
        <w:rPr>
          <w:sz w:val="24"/>
          <w:szCs w:val="24"/>
          <w:rtl w:val="0"/>
        </w:rPr>
        <w:t xml:space="preserve">a gazdasági reklámtevékenység alapvető feltételeiről és egyes korlátairól szóló 2008. évi XLVIII. törvény (Grtv.)</w:t>
      </w:r>
    </w:p>
    <w:p w:rsidR="00000000" w:rsidDel="00000000" w:rsidP="00000000" w:rsidRDefault="00000000" w:rsidRPr="00000000" w14:paraId="000000AB">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Adatkezelési tájékoztató módosítása</w:t>
      </w:r>
    </w:p>
    <w:p w:rsidR="00000000" w:rsidDel="00000000" w:rsidP="00000000" w:rsidRDefault="00000000" w:rsidRPr="00000000" w14:paraId="000000AD">
      <w:pPr>
        <w:shd w:fill="ffffff" w:val="clear"/>
        <w:spacing w:after="120" w:before="0" w:line="240" w:lineRule="auto"/>
        <w:jc w:val="both"/>
        <w:rPr/>
      </w:pPr>
      <w:r w:rsidDel="00000000" w:rsidR="00000000" w:rsidRPr="00000000">
        <w:rPr>
          <w:sz w:val="24"/>
          <w:szCs w:val="24"/>
          <w:rtl w:val="0"/>
        </w:rPr>
        <w:t xml:space="preserve">Társaságunk fenntartja magának a jogot jelen Adatkezelési tájékoztató módosítására, amelyről az érintetteket megfelelő módon tájékoztatja. Az adatkezeléssel kapcsolatos információk közzététele a </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www.happyjapan.hu</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weboldalon történik.</w:t>
      </w:r>
      <w:r w:rsidDel="00000000" w:rsidR="00000000" w:rsidRPr="00000000">
        <w:rPr>
          <w:rtl w:val="0"/>
        </w:rPr>
      </w:r>
    </w:p>
    <w:p w:rsidR="00000000" w:rsidDel="00000000" w:rsidP="00000000" w:rsidRDefault="00000000" w:rsidRPr="00000000" w14:paraId="000000AE">
      <w:pPr>
        <w:shd w:fill="ffffff" w:val="clear"/>
        <w:spacing w:after="120" w:before="0" w:line="240" w:lineRule="auto"/>
        <w:jc w:val="both"/>
        <w:rPr>
          <w:sz w:val="24"/>
          <w:szCs w:val="24"/>
        </w:rPr>
      </w:pPr>
      <w:r w:rsidDel="00000000" w:rsidR="00000000" w:rsidRPr="00000000">
        <w:rPr>
          <w:rtl w:val="0"/>
        </w:rPr>
      </w:r>
    </w:p>
    <w:p w:rsidR="00000000" w:rsidDel="00000000" w:rsidP="00000000" w:rsidRDefault="00000000" w:rsidRPr="00000000" w14:paraId="000000AF">
      <w:pPr>
        <w:shd w:fill="ffffff" w:val="clear"/>
        <w:spacing w:after="120" w:before="0" w:line="240" w:lineRule="auto"/>
        <w:jc w:val="both"/>
        <w:rPr/>
      </w:pPr>
      <w:r w:rsidDel="00000000" w:rsidR="00000000" w:rsidRPr="00000000">
        <w:rPr>
          <w:color w:val="000000"/>
          <w:sz w:val="24"/>
          <w:szCs w:val="24"/>
          <w:rtl w:val="0"/>
        </w:rPr>
        <w:t xml:space="preserve">Környe, 2020-04-31</w:t>
      </w:r>
      <w:r w:rsidDel="00000000" w:rsidR="00000000" w:rsidRPr="00000000">
        <w:rPr>
          <w:rtl w:val="0"/>
        </w:rPr>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sz w:val="24"/>
        <w:szCs w:val="24"/>
      </w:rPr>
    </w:lvl>
    <w:lvl w:ilvl="1">
      <w:start w:val="1"/>
      <w:numFmt w:val="bullet"/>
      <w:lvlText w:val="o"/>
      <w:lvlJc w:val="left"/>
      <w:pPr>
        <w:ind w:left="1440" w:hanging="360"/>
      </w:pPr>
      <w:rPr>
        <w:sz w:val="24"/>
        <w:szCs w:val="24"/>
      </w:rPr>
    </w:lvl>
    <w:lvl w:ilvl="2">
      <w:start w:val="1"/>
      <w:numFmt w:val="bullet"/>
      <w:lvlText w:val=""/>
      <w:lvlJc w:val="left"/>
      <w:pPr>
        <w:ind w:left="2160" w:hanging="360"/>
      </w:pPr>
      <w:rPr>
        <w:sz w:val="24"/>
        <w:szCs w:val="24"/>
      </w:rPr>
    </w:lvl>
    <w:lvl w:ilvl="3">
      <w:start w:val="1"/>
      <w:numFmt w:val="bullet"/>
      <w:lvlText w:val=""/>
      <w:lvlJc w:val="left"/>
      <w:pPr>
        <w:ind w:left="2880" w:hanging="360"/>
      </w:pPr>
      <w:rPr>
        <w:sz w:val="24"/>
        <w:szCs w:val="24"/>
      </w:rPr>
    </w:lvl>
    <w:lvl w:ilvl="4">
      <w:start w:val="1"/>
      <w:numFmt w:val="bullet"/>
      <w:lvlText w:val=""/>
      <w:lvlJc w:val="left"/>
      <w:pPr>
        <w:ind w:left="3600" w:hanging="360"/>
      </w:pPr>
      <w:rPr>
        <w:sz w:val="24"/>
        <w:szCs w:val="24"/>
      </w:rPr>
    </w:lvl>
    <w:lvl w:ilvl="5">
      <w:start w:val="1"/>
      <w:numFmt w:val="bullet"/>
      <w:lvlText w:val=""/>
      <w:lvlJc w:val="left"/>
      <w:pPr>
        <w:ind w:left="4320" w:hanging="360"/>
      </w:pPr>
      <w:rPr>
        <w:sz w:val="24"/>
        <w:szCs w:val="24"/>
      </w:rPr>
    </w:lvl>
    <w:lvl w:ilvl="6">
      <w:start w:val="1"/>
      <w:numFmt w:val="bullet"/>
      <w:lvlText w:val=""/>
      <w:lvlJc w:val="left"/>
      <w:pPr>
        <w:ind w:left="5040" w:hanging="360"/>
      </w:pPr>
      <w:rPr>
        <w:sz w:val="24"/>
        <w:szCs w:val="24"/>
      </w:rPr>
    </w:lvl>
    <w:lvl w:ilvl="7">
      <w:start w:val="1"/>
      <w:numFmt w:val="bullet"/>
      <w:lvlText w:val=""/>
      <w:lvlJc w:val="left"/>
      <w:pPr>
        <w:ind w:left="5760" w:hanging="360"/>
      </w:pPr>
      <w:rPr>
        <w:sz w:val="24"/>
        <w:szCs w:val="24"/>
      </w:rPr>
    </w:lvl>
    <w:lvl w:ilvl="8">
      <w:start w:val="1"/>
      <w:numFmt w:val="bullet"/>
      <w:lvlText w:val=""/>
      <w:lvlJc w:val="left"/>
      <w:pPr>
        <w:ind w:left="6480" w:hanging="360"/>
      </w:pPr>
      <w:rPr>
        <w:sz w:val="24"/>
        <w:szCs w:val="24"/>
      </w:rPr>
    </w:lvl>
  </w:abstractNum>
  <w:abstractNum w:abstractNumId="4">
    <w:lvl w:ilvl="0">
      <w:start w:val="1"/>
      <w:numFmt w:val="bullet"/>
      <w:lvlText w:val=""/>
      <w:lvlJc w:val="left"/>
      <w:pPr>
        <w:ind w:left="720" w:hanging="360"/>
      </w:pPr>
      <w:rPr>
        <w:sz w:val="24"/>
        <w:szCs w:val="24"/>
      </w:rPr>
    </w:lvl>
    <w:lvl w:ilvl="1">
      <w:start w:val="1"/>
      <w:numFmt w:val="bullet"/>
      <w:lvlText w:val="o"/>
      <w:lvlJc w:val="left"/>
      <w:pPr>
        <w:ind w:left="1440" w:hanging="360"/>
      </w:pPr>
      <w:rPr>
        <w:sz w:val="24"/>
        <w:szCs w:val="24"/>
      </w:rPr>
    </w:lvl>
    <w:lvl w:ilvl="2">
      <w:start w:val="1"/>
      <w:numFmt w:val="bullet"/>
      <w:lvlText w:val=""/>
      <w:lvlJc w:val="left"/>
      <w:pPr>
        <w:ind w:left="2160" w:hanging="360"/>
      </w:pPr>
      <w:rPr>
        <w:sz w:val="24"/>
        <w:szCs w:val="24"/>
      </w:rPr>
    </w:lvl>
    <w:lvl w:ilvl="3">
      <w:start w:val="1"/>
      <w:numFmt w:val="bullet"/>
      <w:lvlText w:val=""/>
      <w:lvlJc w:val="left"/>
      <w:pPr>
        <w:ind w:left="2880" w:hanging="360"/>
      </w:pPr>
      <w:rPr>
        <w:sz w:val="24"/>
        <w:szCs w:val="24"/>
      </w:rPr>
    </w:lvl>
    <w:lvl w:ilvl="4">
      <w:start w:val="1"/>
      <w:numFmt w:val="bullet"/>
      <w:lvlText w:val=""/>
      <w:lvlJc w:val="left"/>
      <w:pPr>
        <w:ind w:left="3600" w:hanging="360"/>
      </w:pPr>
      <w:rPr>
        <w:sz w:val="24"/>
        <w:szCs w:val="24"/>
      </w:rPr>
    </w:lvl>
    <w:lvl w:ilvl="5">
      <w:start w:val="1"/>
      <w:numFmt w:val="bullet"/>
      <w:lvlText w:val=""/>
      <w:lvlJc w:val="left"/>
      <w:pPr>
        <w:ind w:left="4320" w:hanging="360"/>
      </w:pPr>
      <w:rPr>
        <w:sz w:val="24"/>
        <w:szCs w:val="24"/>
      </w:rPr>
    </w:lvl>
    <w:lvl w:ilvl="6">
      <w:start w:val="1"/>
      <w:numFmt w:val="bullet"/>
      <w:lvlText w:val=""/>
      <w:lvlJc w:val="left"/>
      <w:pPr>
        <w:ind w:left="5040" w:hanging="360"/>
      </w:pPr>
      <w:rPr>
        <w:sz w:val="24"/>
        <w:szCs w:val="24"/>
      </w:rPr>
    </w:lvl>
    <w:lvl w:ilvl="7">
      <w:start w:val="1"/>
      <w:numFmt w:val="bullet"/>
      <w:lvlText w:val=""/>
      <w:lvlJc w:val="left"/>
      <w:pPr>
        <w:ind w:left="5760" w:hanging="360"/>
      </w:pPr>
      <w:rPr>
        <w:sz w:val="24"/>
        <w:szCs w:val="24"/>
      </w:rPr>
    </w:lvl>
    <w:lvl w:ilvl="8">
      <w:start w:val="1"/>
      <w:numFmt w:val="bullet"/>
      <w:lvlText w:val=""/>
      <w:lvlJc w:val="left"/>
      <w:pPr>
        <w:ind w:left="6480" w:hanging="360"/>
      </w:pPr>
      <w:rPr>
        <w:sz w:val="24"/>
        <w:szCs w:val="24"/>
      </w:rPr>
    </w:lvl>
  </w:abstractNum>
  <w:abstractNum w:abstractNumId="5">
    <w:lvl w:ilvl="0">
      <w:start w:val="1"/>
      <w:numFmt w:val="bullet"/>
      <w:lvlText w:val=""/>
      <w:lvlJc w:val="left"/>
      <w:pPr>
        <w:ind w:left="720" w:hanging="360"/>
      </w:pPr>
      <w:rPr>
        <w:sz w:val="24"/>
        <w:szCs w:val="24"/>
      </w:rPr>
    </w:lvl>
    <w:lvl w:ilvl="1">
      <w:start w:val="1"/>
      <w:numFmt w:val="bullet"/>
      <w:lvlText w:val="o"/>
      <w:lvlJc w:val="left"/>
      <w:pPr>
        <w:ind w:left="1440" w:hanging="360"/>
      </w:pPr>
      <w:rPr>
        <w:sz w:val="24"/>
        <w:szCs w:val="24"/>
      </w:rPr>
    </w:lvl>
    <w:lvl w:ilvl="2">
      <w:start w:val="1"/>
      <w:numFmt w:val="bullet"/>
      <w:lvlText w:val=""/>
      <w:lvlJc w:val="left"/>
      <w:pPr>
        <w:ind w:left="2160" w:hanging="360"/>
      </w:pPr>
      <w:rPr>
        <w:sz w:val="24"/>
        <w:szCs w:val="24"/>
      </w:rPr>
    </w:lvl>
    <w:lvl w:ilvl="3">
      <w:start w:val="1"/>
      <w:numFmt w:val="bullet"/>
      <w:lvlText w:val=""/>
      <w:lvlJc w:val="left"/>
      <w:pPr>
        <w:ind w:left="2880" w:hanging="360"/>
      </w:pPr>
      <w:rPr>
        <w:sz w:val="24"/>
        <w:szCs w:val="24"/>
      </w:rPr>
    </w:lvl>
    <w:lvl w:ilvl="4">
      <w:start w:val="1"/>
      <w:numFmt w:val="bullet"/>
      <w:lvlText w:val=""/>
      <w:lvlJc w:val="left"/>
      <w:pPr>
        <w:ind w:left="3600" w:hanging="360"/>
      </w:pPr>
      <w:rPr>
        <w:sz w:val="24"/>
        <w:szCs w:val="24"/>
      </w:rPr>
    </w:lvl>
    <w:lvl w:ilvl="5">
      <w:start w:val="1"/>
      <w:numFmt w:val="bullet"/>
      <w:lvlText w:val=""/>
      <w:lvlJc w:val="left"/>
      <w:pPr>
        <w:ind w:left="4320" w:hanging="360"/>
      </w:pPr>
      <w:rPr>
        <w:sz w:val="24"/>
        <w:szCs w:val="24"/>
      </w:rPr>
    </w:lvl>
    <w:lvl w:ilvl="6">
      <w:start w:val="1"/>
      <w:numFmt w:val="bullet"/>
      <w:lvlText w:val=""/>
      <w:lvlJc w:val="left"/>
      <w:pPr>
        <w:ind w:left="5040" w:hanging="360"/>
      </w:pPr>
      <w:rPr>
        <w:sz w:val="24"/>
        <w:szCs w:val="24"/>
      </w:rPr>
    </w:lvl>
    <w:lvl w:ilvl="7">
      <w:start w:val="1"/>
      <w:numFmt w:val="bullet"/>
      <w:lvlText w:val=""/>
      <w:lvlJc w:val="left"/>
      <w:pPr>
        <w:ind w:left="5760" w:hanging="360"/>
      </w:pPr>
      <w:rPr>
        <w:sz w:val="24"/>
        <w:szCs w:val="24"/>
      </w:rPr>
    </w:lvl>
    <w:lvl w:ilvl="8">
      <w:start w:val="1"/>
      <w:numFmt w:val="bullet"/>
      <w:lvlText w:val=""/>
      <w:lvlJc w:val="left"/>
      <w:pPr>
        <w:ind w:left="6480" w:hanging="360"/>
      </w:pPr>
      <w:rPr>
        <w:sz w:val="24"/>
        <w:szCs w:val="24"/>
      </w:rPr>
    </w:lvl>
  </w:abstractNum>
  <w:abstractNum w:abstractNumId="6">
    <w:lvl w:ilvl="0">
      <w:start w:val="1"/>
      <w:numFmt w:val="bullet"/>
      <w:lvlText w:val=""/>
      <w:lvlJc w:val="left"/>
      <w:pPr>
        <w:ind w:left="720" w:hanging="360"/>
      </w:pPr>
      <w:rPr>
        <w:sz w:val="24"/>
        <w:szCs w:val="24"/>
      </w:rPr>
    </w:lvl>
    <w:lvl w:ilvl="1">
      <w:start w:val="1"/>
      <w:numFmt w:val="bullet"/>
      <w:lvlText w:val="o"/>
      <w:lvlJc w:val="left"/>
      <w:pPr>
        <w:ind w:left="1440" w:hanging="360"/>
      </w:pPr>
      <w:rPr>
        <w:sz w:val="24"/>
        <w:szCs w:val="24"/>
      </w:rPr>
    </w:lvl>
    <w:lvl w:ilvl="2">
      <w:start w:val="1"/>
      <w:numFmt w:val="bullet"/>
      <w:lvlText w:val=""/>
      <w:lvlJc w:val="left"/>
      <w:pPr>
        <w:ind w:left="2160" w:hanging="360"/>
      </w:pPr>
      <w:rPr>
        <w:sz w:val="24"/>
        <w:szCs w:val="24"/>
      </w:rPr>
    </w:lvl>
    <w:lvl w:ilvl="3">
      <w:start w:val="1"/>
      <w:numFmt w:val="bullet"/>
      <w:lvlText w:val=""/>
      <w:lvlJc w:val="left"/>
      <w:pPr>
        <w:ind w:left="2880" w:hanging="360"/>
      </w:pPr>
      <w:rPr>
        <w:sz w:val="24"/>
        <w:szCs w:val="24"/>
      </w:rPr>
    </w:lvl>
    <w:lvl w:ilvl="4">
      <w:start w:val="1"/>
      <w:numFmt w:val="bullet"/>
      <w:lvlText w:val=""/>
      <w:lvlJc w:val="left"/>
      <w:pPr>
        <w:ind w:left="3600" w:hanging="360"/>
      </w:pPr>
      <w:rPr>
        <w:sz w:val="24"/>
        <w:szCs w:val="24"/>
      </w:rPr>
    </w:lvl>
    <w:lvl w:ilvl="5">
      <w:start w:val="1"/>
      <w:numFmt w:val="bullet"/>
      <w:lvlText w:val=""/>
      <w:lvlJc w:val="left"/>
      <w:pPr>
        <w:ind w:left="4320" w:hanging="360"/>
      </w:pPr>
      <w:rPr>
        <w:sz w:val="24"/>
        <w:szCs w:val="24"/>
      </w:rPr>
    </w:lvl>
    <w:lvl w:ilvl="6">
      <w:start w:val="1"/>
      <w:numFmt w:val="bullet"/>
      <w:lvlText w:val=""/>
      <w:lvlJc w:val="left"/>
      <w:pPr>
        <w:ind w:left="5040" w:hanging="360"/>
      </w:pPr>
      <w:rPr>
        <w:sz w:val="24"/>
        <w:szCs w:val="24"/>
      </w:rPr>
    </w:lvl>
    <w:lvl w:ilvl="7">
      <w:start w:val="1"/>
      <w:numFmt w:val="bullet"/>
      <w:lvlText w:val=""/>
      <w:lvlJc w:val="left"/>
      <w:pPr>
        <w:ind w:left="5760" w:hanging="360"/>
      </w:pPr>
      <w:rPr>
        <w:sz w:val="24"/>
        <w:szCs w:val="24"/>
      </w:rPr>
    </w:lvl>
    <w:lvl w:ilvl="8">
      <w:start w:val="1"/>
      <w:numFmt w:val="bullet"/>
      <w:lvlText w:val=""/>
      <w:lvlJc w:val="left"/>
      <w:pPr>
        <w:ind w:left="6480" w:hanging="360"/>
      </w:pPr>
      <w:rPr>
        <w:sz w:val="24"/>
        <w:szCs w:val="24"/>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4"/>
        <w:szCs w:val="24"/>
      </w:rPr>
    </w:lvl>
    <w:lvl w:ilvl="1">
      <w:start w:val="1"/>
      <w:numFmt w:val="bullet"/>
      <w:lvlText w:val="o"/>
      <w:lvlJc w:val="left"/>
      <w:pPr>
        <w:ind w:left="1440" w:hanging="360"/>
      </w:pPr>
      <w:rPr/>
    </w:lvl>
    <w:lvl w:ilvl="2">
      <w:start w:val="1"/>
      <w:numFmt w:val="bullet"/>
      <w:lvlText w:val=""/>
      <w:lvlJc w:val="left"/>
      <w:pPr>
        <w:ind w:left="2160" w:hanging="360"/>
      </w:pPr>
      <w:rPr>
        <w:sz w:val="24"/>
        <w:szCs w:val="24"/>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sz w:val="24"/>
        <w:szCs w:val="24"/>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sz w:val="24"/>
        <w:szCs w:val="24"/>
      </w:rPr>
    </w:lvl>
  </w:abstractNum>
  <w:abstractNum w:abstractNumId="9">
    <w:lvl w:ilvl="0">
      <w:start w:val="1"/>
      <w:numFmt w:val="lowerLetter"/>
      <w:lvlText w:val="%1)"/>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sz w:val="24"/>
        <w:szCs w:val="24"/>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sz w:val="24"/>
        <w:szCs w:val="24"/>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sz w:val="24"/>
        <w:szCs w:val="24"/>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3144"/>
    <w:pPr>
      <w:widowControl w:val="1"/>
      <w:suppressAutoHyphens w:val="0"/>
      <w:bidi w:val="0"/>
      <w:spacing w:after="160" w:before="0" w:line="259" w:lineRule="auto"/>
      <w:jc w:val="left"/>
    </w:pPr>
    <w:rPr>
      <w:rFonts w:ascii="Calibri" w:cs="" w:eastAsia="Calibri" w:hAnsi="Calibri" w:asciiTheme="minorHAnsi" w:cstheme="minorBidi" w:eastAsiaTheme="minorHAnsi" w:hAnsiTheme="minorHAnsi"/>
      <w:color w:val="00000a"/>
      <w:sz w:val="22"/>
      <w:szCs w:val="22"/>
      <w:lang w:bidi="ar-SA" w:eastAsia="en-US" w:val="hu-HU"/>
    </w:rPr>
  </w:style>
  <w:style w:type="paragraph" w:styleId="Cmsor1">
    <w:name w:val="Címsor 1"/>
    <w:basedOn w:val="Normal"/>
    <w:link w:val="Cmsor1Char"/>
    <w:qFormat w:val="1"/>
    <w:rsid w:val="00B93CC7"/>
    <w:pPr>
      <w:keepNext w:val="1"/>
      <w:keepLines w:val="1"/>
      <w:spacing w:after="0" w:before="480" w:line="276" w:lineRule="auto"/>
      <w:outlineLvl w:val="0"/>
    </w:pPr>
    <w:rPr>
      <w:rFonts w:ascii="Calibri Light" w:cs="" w:eastAsia="" w:hAnsi="Calibri Light" w:asciiTheme="majorHAnsi" w:cstheme="majorBidi" w:eastAsiaTheme="majorEastAsia" w:hAnsiTheme="majorHAnsi"/>
      <w:b w:val="1"/>
      <w:bCs w:val="1"/>
      <w:color w:val="2e74b5" w:themeColor="accent1" w:themeShade="0000BF"/>
      <w:sz w:val="28"/>
      <w:szCs w:val="28"/>
    </w:rPr>
  </w:style>
  <w:style w:type="paragraph" w:styleId="Cmsor2">
    <w:name w:val="Címsor 2"/>
    <w:basedOn w:val="Normal"/>
    <w:link w:val="Cmsor2Char"/>
    <w:autoRedefine w:val="1"/>
    <w:unhideWhenUsed w:val="1"/>
    <w:qFormat w:val="1"/>
    <w:rsid w:val="00B93CC7"/>
    <w:pPr>
      <w:keepNext w:val="1"/>
      <w:keepLines w:val="1"/>
      <w:spacing w:after="0" w:before="200" w:line="276" w:lineRule="auto"/>
      <w:outlineLvl w:val="1"/>
    </w:pPr>
    <w:rPr>
      <w:rFonts w:ascii="Calibri Light" w:cs="" w:eastAsia="" w:hAnsi="Calibri Light" w:asciiTheme="majorHAnsi" w:cstheme="majorBidi" w:eastAsiaTheme="majorEastAsia" w:hAnsiTheme="majorHAnsi"/>
      <w:b w:val="1"/>
      <w:bCs w:val="1"/>
      <w:color w:val="44546a" w:themeColor="text2"/>
      <w:sz w:val="26"/>
      <w:szCs w:val="26"/>
    </w:rPr>
  </w:style>
  <w:style w:type="paragraph" w:styleId="Cmsor3">
    <w:name w:val="Címsor 3"/>
    <w:basedOn w:val="Normal"/>
    <w:link w:val="Cmsor3Char"/>
    <w:qFormat w:val="1"/>
    <w:rsid w:val="00703144"/>
    <w:pPr>
      <w:spacing w:afterAutospacing="1" w:beforeAutospacing="1" w:line="240" w:lineRule="auto"/>
      <w:outlineLvl w:val="2"/>
    </w:pPr>
    <w:rPr>
      <w:rFonts w:ascii="Times New Roman" w:cs="Times New Roman" w:eastAsia="Times New Roman" w:hAnsi="Times New Roman"/>
      <w:b w:val="1"/>
      <w:bCs w:val="1"/>
      <w:sz w:val="27"/>
      <w:szCs w:val="27"/>
      <w:lang w:eastAsia="hu-HU"/>
    </w:rPr>
  </w:style>
  <w:style w:type="paragraph" w:styleId="Cmsor4">
    <w:name w:val="Címsor 4"/>
    <w:basedOn w:val="Normal"/>
    <w:link w:val="Cmsor4Char"/>
    <w:unhideWhenUsed w:val="1"/>
    <w:qFormat w:val="1"/>
    <w:rsid w:val="00096E5B"/>
    <w:pPr>
      <w:keepNext w:val="1"/>
      <w:keepLines w:val="1"/>
      <w:spacing w:after="0" w:before="200" w:line="276" w:lineRule="auto"/>
      <w:outlineLvl w:val="3"/>
    </w:pPr>
    <w:rPr>
      <w:rFonts w:ascii="Calibri Light" w:cs="" w:eastAsia="" w:hAnsi="Calibri Light" w:asciiTheme="majorHAnsi" w:cstheme="majorBidi" w:eastAsiaTheme="majorEastAsia" w:hAnsiTheme="majorHAnsi"/>
      <w:b w:val="1"/>
      <w:bCs w:val="1"/>
      <w:i w:val="1"/>
      <w:iCs w:val="1"/>
      <w:color w:val="5b9bd5" w:themeColor="accent1"/>
    </w:rPr>
  </w:style>
  <w:style w:type="paragraph" w:styleId="Cmsor5">
    <w:name w:val="Címsor 5"/>
    <w:basedOn w:val="Normal"/>
    <w:link w:val="Cmsor5Char"/>
    <w:unhideWhenUsed w:val="1"/>
    <w:qFormat w:val="1"/>
    <w:rsid w:val="00C70895"/>
    <w:pPr>
      <w:keepNext w:val="1"/>
      <w:keepLines w:val="1"/>
      <w:spacing w:after="0" w:before="200"/>
      <w:outlineLvl w:val="4"/>
    </w:pPr>
    <w:rPr>
      <w:rFonts w:ascii="Calibri Light" w:cs="" w:eastAsia="" w:hAnsi="Calibri Light" w:asciiTheme="majorHAnsi" w:cstheme="majorBidi" w:eastAsiaTheme="majorEastAsia" w:hAnsiTheme="majorHAnsi"/>
      <w:color w:val="1f4d78" w:themeColor="accent1" w:themeShade="00007F"/>
    </w:rPr>
  </w:style>
  <w:style w:type="paragraph" w:styleId="Cmsor6">
    <w:name w:val="Címsor 6"/>
    <w:basedOn w:val="Normal"/>
    <w:link w:val="Cmsor6Char"/>
    <w:qFormat w:val="1"/>
    <w:rsid w:val="00C70895"/>
    <w:pPr>
      <w:tabs>
        <w:tab w:val="left" w:leader="none" w:pos="2880"/>
      </w:tabs>
      <w:overflowPunct w:val="0"/>
      <w:spacing w:after="120" w:before="120" w:line="240" w:lineRule="auto"/>
      <w:ind w:left="2880" w:hanging="720"/>
      <w:jc w:val="both"/>
      <w:textAlignment w:val="baseline"/>
      <w:outlineLvl w:val="5"/>
    </w:pPr>
    <w:rPr>
      <w:rFonts w:ascii="Arial" w:cs="Arial" w:eastAsia="Times New Roman" w:hAnsi="Arial"/>
      <w:sz w:val="20"/>
      <w:szCs w:val="20"/>
      <w:lang w:val="en-GB"/>
    </w:rPr>
  </w:style>
  <w:style w:type="paragraph" w:styleId="Cmsor7">
    <w:name w:val="Címsor 7"/>
    <w:basedOn w:val="Normal"/>
    <w:link w:val="Cmsor7Char"/>
    <w:qFormat w:val="1"/>
    <w:rsid w:val="00C70895"/>
    <w:pPr>
      <w:tabs>
        <w:tab w:val="left" w:leader="none" w:pos="0"/>
      </w:tabs>
      <w:overflowPunct w:val="0"/>
      <w:spacing w:after="60" w:before="240" w:line="240" w:lineRule="auto"/>
      <w:ind w:left="4298" w:hanging="709"/>
      <w:jc w:val="both"/>
      <w:textAlignment w:val="baseline"/>
      <w:outlineLvl w:val="6"/>
    </w:pPr>
    <w:rPr>
      <w:rFonts w:ascii="Arial" w:cs="Arial" w:eastAsia="Times New Roman" w:hAnsi="Arial"/>
      <w:sz w:val="20"/>
      <w:szCs w:val="20"/>
      <w:lang w:val="en-GB"/>
    </w:rPr>
  </w:style>
  <w:style w:type="paragraph" w:styleId="Cmsor8">
    <w:name w:val="Címsor 8"/>
    <w:basedOn w:val="Normal"/>
    <w:link w:val="Cmsor8Char"/>
    <w:qFormat w:val="1"/>
    <w:rsid w:val="00C70895"/>
    <w:pPr>
      <w:tabs>
        <w:tab w:val="left" w:leader="none" w:pos="0"/>
      </w:tabs>
      <w:overflowPunct w:val="0"/>
      <w:spacing w:after="60" w:before="240" w:line="240" w:lineRule="auto"/>
      <w:ind w:left="5007" w:hanging="709"/>
      <w:jc w:val="both"/>
      <w:textAlignment w:val="baseline"/>
      <w:outlineLvl w:val="7"/>
    </w:pPr>
    <w:rPr>
      <w:rFonts w:ascii="Arial" w:cs="Arial" w:eastAsia="Times New Roman" w:hAnsi="Arial"/>
      <w:i w:val="1"/>
      <w:sz w:val="20"/>
      <w:szCs w:val="20"/>
      <w:lang w:val="en-GB"/>
    </w:rPr>
  </w:style>
  <w:style w:type="paragraph" w:styleId="Cmsor9">
    <w:name w:val="Címsor 9"/>
    <w:basedOn w:val="Normal"/>
    <w:link w:val="Cmsor9Char"/>
    <w:qFormat w:val="1"/>
    <w:rsid w:val="00C70895"/>
    <w:pPr>
      <w:tabs>
        <w:tab w:val="left" w:leader="none" w:pos="0"/>
      </w:tabs>
      <w:overflowPunct w:val="0"/>
      <w:spacing w:after="60" w:before="240" w:line="240" w:lineRule="auto"/>
      <w:ind w:left="5710" w:hanging="703"/>
      <w:jc w:val="both"/>
      <w:textAlignment w:val="baseline"/>
      <w:outlineLvl w:val="8"/>
    </w:pPr>
    <w:rPr>
      <w:rFonts w:ascii="Arial" w:cs="Arial" w:eastAsia="Times New Roman" w:hAnsi="Arial"/>
      <w:b w:val="1"/>
      <w:i w:val="1"/>
      <w:sz w:val="18"/>
      <w:szCs w:val="20"/>
      <w:lang w:val="en-GB"/>
    </w:rPr>
  </w:style>
  <w:style w:type="character" w:styleId="DefaultParagraphFont" w:default="1">
    <w:name w:val="Default Paragraph Font"/>
    <w:uiPriority w:val="1"/>
    <w:semiHidden w:val="1"/>
    <w:unhideWhenUsed w:val="1"/>
    <w:qFormat w:val="1"/>
    <w:rPr/>
  </w:style>
  <w:style w:type="character" w:styleId="Cmsor3Char" w:customStyle="1">
    <w:name w:val="Címsor 3 Char"/>
    <w:basedOn w:val="DefaultParagraphFont"/>
    <w:link w:val="Cmsor3"/>
    <w:uiPriority w:val="9"/>
    <w:qFormat w:val="1"/>
    <w:rsid w:val="00703144"/>
    <w:rPr>
      <w:rFonts w:ascii="Times New Roman" w:cs="Times New Roman" w:eastAsia="Times New Roman" w:hAnsi="Times New Roman"/>
      <w:b w:val="1"/>
      <w:bCs w:val="1"/>
      <w:sz w:val="27"/>
      <w:szCs w:val="27"/>
      <w:lang w:eastAsia="hu-HU"/>
    </w:rPr>
  </w:style>
  <w:style w:type="character" w:styleId="Ff2" w:customStyle="1">
    <w:name w:val="ff2"/>
    <w:basedOn w:val="DefaultParagraphFont"/>
    <w:qFormat w:val="1"/>
    <w:rsid w:val="006D009D"/>
    <w:rPr/>
  </w:style>
  <w:style w:type="character" w:styleId="Cmsor4Char" w:customStyle="1">
    <w:name w:val="Címsor 4 Char"/>
    <w:basedOn w:val="DefaultParagraphFont"/>
    <w:link w:val="Cmsor4"/>
    <w:uiPriority w:val="9"/>
    <w:qFormat w:val="1"/>
    <w:rsid w:val="00096E5B"/>
    <w:rPr>
      <w:rFonts w:ascii="Calibri Light" w:cs="" w:eastAsia="" w:hAnsi="Calibri Light" w:asciiTheme="majorHAnsi" w:cstheme="majorBidi" w:eastAsiaTheme="majorEastAsia" w:hAnsiTheme="majorHAnsi"/>
      <w:b w:val="1"/>
      <w:bCs w:val="1"/>
      <w:i w:val="1"/>
      <w:iCs w:val="1"/>
      <w:color w:val="5b9bd5" w:themeColor="accent1"/>
    </w:rPr>
  </w:style>
  <w:style w:type="character" w:styleId="Cmsor1Char" w:customStyle="1">
    <w:name w:val="Címsor 1 Char"/>
    <w:basedOn w:val="DefaultParagraphFont"/>
    <w:link w:val="Cmsor1"/>
    <w:uiPriority w:val="9"/>
    <w:qFormat w:val="1"/>
    <w:rsid w:val="00B93CC7"/>
    <w:rPr>
      <w:rFonts w:ascii="Calibri Light" w:cs="" w:eastAsia="" w:hAnsi="Calibri Light" w:asciiTheme="majorHAnsi" w:cstheme="majorBidi" w:eastAsiaTheme="majorEastAsia" w:hAnsiTheme="majorHAnsi"/>
      <w:b w:val="1"/>
      <w:bCs w:val="1"/>
      <w:color w:val="2e74b5" w:themeColor="accent1" w:themeShade="0000BF"/>
      <w:sz w:val="28"/>
      <w:szCs w:val="28"/>
    </w:rPr>
  </w:style>
  <w:style w:type="character" w:styleId="Cmsor2Char" w:customStyle="1">
    <w:name w:val="Címsor 2 Char"/>
    <w:basedOn w:val="DefaultParagraphFont"/>
    <w:link w:val="Cmsor2"/>
    <w:uiPriority w:val="9"/>
    <w:qFormat w:val="1"/>
    <w:rsid w:val="00B93CC7"/>
    <w:rPr>
      <w:rFonts w:ascii="Calibri Light" w:cs="" w:eastAsia="" w:hAnsi="Calibri Light" w:asciiTheme="majorHAnsi" w:cstheme="majorBidi" w:eastAsiaTheme="majorEastAsia" w:hAnsiTheme="majorHAnsi"/>
      <w:b w:val="1"/>
      <w:bCs w:val="1"/>
      <w:color w:val="44546a" w:themeColor="text2"/>
      <w:sz w:val="26"/>
      <w:szCs w:val="26"/>
    </w:rPr>
  </w:style>
  <w:style w:type="character" w:styleId="NincstrkzChar" w:customStyle="1">
    <w:name w:val="Nincs térköz Char"/>
    <w:basedOn w:val="DefaultParagraphFont"/>
    <w:link w:val="Nincstrkz"/>
    <w:uiPriority w:val="1"/>
    <w:qFormat w:val="1"/>
    <w:rsid w:val="00B93CC7"/>
    <w:rPr>
      <w:rFonts w:eastAsia="" w:eastAsiaTheme="minorEastAsia"/>
      <w:lang w:eastAsia="hu-HU"/>
    </w:rPr>
  </w:style>
  <w:style w:type="character" w:styleId="BuborkszvegChar" w:customStyle="1">
    <w:name w:val="Buborékszöveg Char"/>
    <w:basedOn w:val="DefaultParagraphFont"/>
    <w:link w:val="Buborkszveg"/>
    <w:uiPriority w:val="99"/>
    <w:semiHidden w:val="1"/>
    <w:qFormat w:val="1"/>
    <w:rsid w:val="00B93CC7"/>
    <w:rPr>
      <w:rFonts w:ascii="Tahoma" w:cs="Tahoma" w:hAnsi="Tahoma"/>
      <w:sz w:val="16"/>
      <w:szCs w:val="16"/>
    </w:rPr>
  </w:style>
  <w:style w:type="character" w:styleId="LfejChar" w:customStyle="1">
    <w:name w:val="Élőfej Char"/>
    <w:basedOn w:val="DefaultParagraphFont"/>
    <w:link w:val="lfej"/>
    <w:uiPriority w:val="99"/>
    <w:qFormat w:val="1"/>
    <w:rsid w:val="00B93CC7"/>
    <w:rPr/>
  </w:style>
  <w:style w:type="character" w:styleId="LlbChar" w:customStyle="1">
    <w:name w:val="Élőláb Char"/>
    <w:basedOn w:val="DefaultParagraphFont"/>
    <w:link w:val="llb"/>
    <w:uiPriority w:val="99"/>
    <w:qFormat w:val="1"/>
    <w:rsid w:val="00B93CC7"/>
    <w:rPr/>
  </w:style>
  <w:style w:type="character" w:styleId="Internethivatkozs">
    <w:name w:val="Internet-hivatkozás"/>
    <w:basedOn w:val="DefaultParagraphFont"/>
    <w:uiPriority w:val="99"/>
    <w:unhideWhenUsed w:val="1"/>
    <w:rsid w:val="00B93CC7"/>
    <w:rPr>
      <w:color w:val="0563c1" w:themeColor="hyperlink"/>
      <w:u w:val="single"/>
    </w:rPr>
  </w:style>
  <w:style w:type="character" w:styleId="AlcmChar" w:customStyle="1">
    <w:name w:val="Alcím Char"/>
    <w:basedOn w:val="DefaultParagraphFont"/>
    <w:link w:val="Alcm"/>
    <w:uiPriority w:val="11"/>
    <w:qFormat w:val="1"/>
    <w:rsid w:val="00B93CC7"/>
    <w:rPr>
      <w:rFonts w:ascii="Calibri Light" w:cs="" w:eastAsia="" w:hAnsi="Calibri Light" w:asciiTheme="majorHAnsi" w:cstheme="majorBidi" w:eastAsiaTheme="majorEastAsia" w:hAnsiTheme="majorHAnsi"/>
      <w:i w:val="1"/>
      <w:iCs w:val="1"/>
      <w:color w:val="5b9bd5" w:themeColor="accent1"/>
      <w:spacing w:val="15"/>
      <w:sz w:val="24"/>
      <w:szCs w:val="24"/>
    </w:rPr>
  </w:style>
  <w:style w:type="character" w:styleId="Appleconvertedspace" w:customStyle="1">
    <w:name w:val="apple-converted-space"/>
    <w:basedOn w:val="DefaultParagraphFont"/>
    <w:qFormat w:val="1"/>
    <w:rsid w:val="00B93CC7"/>
    <w:rPr/>
  </w:style>
  <w:style w:type="character" w:styleId="LbjegyzetszvegChar" w:customStyle="1">
    <w:name w:val="Lábjegyzetszöveg Char"/>
    <w:basedOn w:val="DefaultParagraphFont"/>
    <w:link w:val="Lbjegyzetszveg"/>
    <w:uiPriority w:val="99"/>
    <w:semiHidden w:val="1"/>
    <w:qFormat w:val="1"/>
    <w:rsid w:val="00B93CC7"/>
    <w:rPr>
      <w:sz w:val="20"/>
      <w:szCs w:val="20"/>
    </w:rPr>
  </w:style>
  <w:style w:type="character" w:styleId="Footnotereference">
    <w:name w:val="footnote reference"/>
    <w:basedOn w:val="DefaultParagraphFont"/>
    <w:uiPriority w:val="99"/>
    <w:semiHidden w:val="1"/>
    <w:unhideWhenUsed w:val="1"/>
    <w:qFormat w:val="1"/>
    <w:rsid w:val="00B93CC7"/>
    <w:rPr>
      <w:vertAlign w:val="superscript"/>
    </w:rPr>
  </w:style>
  <w:style w:type="character" w:styleId="Fs24" w:customStyle="1">
    <w:name w:val="fs24"/>
    <w:basedOn w:val="DefaultParagraphFont"/>
    <w:qFormat w:val="1"/>
    <w:rsid w:val="00B93CC7"/>
    <w:rPr/>
  </w:style>
  <w:style w:type="character" w:styleId="Ff6" w:customStyle="1">
    <w:name w:val="ff6"/>
    <w:basedOn w:val="DefaultParagraphFont"/>
    <w:qFormat w:val="1"/>
    <w:rsid w:val="00B93CC7"/>
    <w:rPr/>
  </w:style>
  <w:style w:type="character" w:styleId="Ff5" w:customStyle="1">
    <w:name w:val="ff5"/>
    <w:basedOn w:val="DefaultParagraphFont"/>
    <w:qFormat w:val="1"/>
    <w:rsid w:val="00B93CC7"/>
    <w:rPr/>
  </w:style>
  <w:style w:type="character" w:styleId="Strong">
    <w:name w:val="Strong"/>
    <w:basedOn w:val="DefaultParagraphFont"/>
    <w:uiPriority w:val="22"/>
    <w:qFormat w:val="1"/>
    <w:rsid w:val="00B93CC7"/>
    <w:rPr>
      <w:b w:val="1"/>
      <w:bCs w:val="1"/>
    </w:rPr>
  </w:style>
  <w:style w:type="character" w:styleId="Hangslyozs">
    <w:name w:val="Hangsúlyozás"/>
    <w:basedOn w:val="DefaultParagraphFont"/>
    <w:uiPriority w:val="20"/>
    <w:qFormat w:val="1"/>
    <w:rsid w:val="00B93CC7"/>
    <w:rPr>
      <w:i w:val="1"/>
      <w:iCs w:val="1"/>
    </w:rPr>
  </w:style>
  <w:style w:type="character" w:styleId="VgjegyzetszvegeChar" w:customStyle="1">
    <w:name w:val="Végjegyzet szövege Char"/>
    <w:basedOn w:val="DefaultParagraphFont"/>
    <w:link w:val="Vgjegyzetszvege"/>
    <w:uiPriority w:val="99"/>
    <w:qFormat w:val="1"/>
    <w:rsid w:val="00B93CC7"/>
    <w:rPr>
      <w:rFonts w:ascii="Times New Roman" w:hAnsi="Times New Roman"/>
      <w:sz w:val="24"/>
      <w:szCs w:val="20"/>
    </w:rPr>
  </w:style>
  <w:style w:type="character" w:styleId="Endnotereference">
    <w:name w:val="endnote reference"/>
    <w:basedOn w:val="DefaultParagraphFont"/>
    <w:uiPriority w:val="99"/>
    <w:semiHidden w:val="1"/>
    <w:unhideWhenUsed w:val="1"/>
    <w:qFormat w:val="1"/>
    <w:rsid w:val="00B93CC7"/>
    <w:rPr>
      <w:vertAlign w:val="superscript"/>
    </w:rPr>
  </w:style>
  <w:style w:type="character" w:styleId="Cmsor5Char" w:customStyle="1">
    <w:name w:val="Címsor 5 Char"/>
    <w:basedOn w:val="DefaultParagraphFont"/>
    <w:link w:val="Cmsor5"/>
    <w:uiPriority w:val="9"/>
    <w:semiHidden w:val="1"/>
    <w:qFormat w:val="1"/>
    <w:rsid w:val="00C70895"/>
    <w:rPr>
      <w:rFonts w:ascii="Calibri Light" w:cs="" w:eastAsia="" w:hAnsi="Calibri Light" w:asciiTheme="majorHAnsi" w:cstheme="majorBidi" w:eastAsiaTheme="majorEastAsia" w:hAnsiTheme="majorHAnsi"/>
      <w:color w:val="1f4d78" w:themeColor="accent1" w:themeShade="00007F"/>
    </w:rPr>
  </w:style>
  <w:style w:type="character" w:styleId="Cmsor6Char" w:customStyle="1">
    <w:name w:val="Címsor 6 Char"/>
    <w:basedOn w:val="DefaultParagraphFont"/>
    <w:link w:val="Cmsor6"/>
    <w:qFormat w:val="1"/>
    <w:rsid w:val="00C70895"/>
    <w:rPr>
      <w:rFonts w:ascii="Arial" w:cs="Arial" w:eastAsia="Times New Roman" w:hAnsi="Arial"/>
      <w:sz w:val="20"/>
      <w:szCs w:val="20"/>
      <w:lang w:val="en-GB"/>
    </w:rPr>
  </w:style>
  <w:style w:type="character" w:styleId="Cmsor7Char" w:customStyle="1">
    <w:name w:val="Címsor 7 Char"/>
    <w:basedOn w:val="DefaultParagraphFont"/>
    <w:link w:val="Cmsor7"/>
    <w:qFormat w:val="1"/>
    <w:rsid w:val="00C70895"/>
    <w:rPr>
      <w:rFonts w:ascii="Arial" w:cs="Arial" w:eastAsia="Times New Roman" w:hAnsi="Arial"/>
      <w:sz w:val="20"/>
      <w:szCs w:val="20"/>
      <w:lang w:val="en-GB"/>
    </w:rPr>
  </w:style>
  <w:style w:type="character" w:styleId="Cmsor8Char" w:customStyle="1">
    <w:name w:val="Címsor 8 Char"/>
    <w:basedOn w:val="DefaultParagraphFont"/>
    <w:link w:val="Cmsor8"/>
    <w:qFormat w:val="1"/>
    <w:rsid w:val="00C70895"/>
    <w:rPr>
      <w:rFonts w:ascii="Arial" w:cs="Arial" w:eastAsia="Times New Roman" w:hAnsi="Arial"/>
      <w:i w:val="1"/>
      <w:sz w:val="20"/>
      <w:szCs w:val="20"/>
      <w:lang w:val="en-GB"/>
    </w:rPr>
  </w:style>
  <w:style w:type="character" w:styleId="Cmsor9Char" w:customStyle="1">
    <w:name w:val="Címsor 9 Char"/>
    <w:basedOn w:val="DefaultParagraphFont"/>
    <w:link w:val="Cmsor9"/>
    <w:qFormat w:val="1"/>
    <w:rsid w:val="00C70895"/>
    <w:rPr>
      <w:rFonts w:ascii="Arial" w:cs="Arial" w:eastAsia="Times New Roman" w:hAnsi="Arial"/>
      <w:b w:val="1"/>
      <w:i w:val="1"/>
      <w:sz w:val="18"/>
      <w:szCs w:val="20"/>
      <w:lang w:val="en-GB"/>
    </w:rPr>
  </w:style>
  <w:style w:type="character" w:styleId="ListLabel1">
    <w:name w:val="ListLabel 1"/>
    <w:qFormat w:val="1"/>
    <w:rPr>
      <w:sz w:val="24"/>
    </w:rPr>
  </w:style>
  <w:style w:type="character" w:styleId="ListLabel2">
    <w:name w:val="ListLabel 2"/>
    <w:qFormat w:val="1"/>
    <w:rPr>
      <w:rFonts w:cs="Courier New"/>
    </w:rPr>
  </w:style>
  <w:style w:type="character" w:styleId="ListLabel3">
    <w:name w:val="ListLabel 3"/>
    <w:qFormat w:val="1"/>
    <w:rPr>
      <w:rFonts w:cs="Arial"/>
      <w:b w:val="0"/>
      <w:i w:val="0"/>
      <w:sz w:val="20"/>
    </w:rPr>
  </w:style>
  <w:style w:type="character" w:styleId="ListLabel4">
    <w:name w:val="ListLabel 4"/>
    <w:qFormat w:val="1"/>
    <w:rPr>
      <w:rFonts w:cs="Wingdings"/>
      <w:sz w:val="24"/>
    </w:rPr>
  </w:style>
  <w:style w:type="character" w:styleId="ListLabel5">
    <w:name w:val="ListLabel 5"/>
    <w:qFormat w:val="1"/>
    <w:rPr>
      <w:rFonts w:cs="Courier New"/>
      <w:sz w:val="24"/>
    </w:rPr>
  </w:style>
  <w:style w:type="character" w:styleId="ListLabel6">
    <w:name w:val="ListLabel 6"/>
    <w:qFormat w:val="1"/>
    <w:rPr>
      <w:rFonts w:cs="Wingdings"/>
      <w:sz w:val="24"/>
    </w:rPr>
  </w:style>
  <w:style w:type="character" w:styleId="ListLabel7">
    <w:name w:val="ListLabel 7"/>
    <w:qFormat w:val="1"/>
    <w:rPr>
      <w:rFonts w:cs="Courier New"/>
    </w:rPr>
  </w:style>
  <w:style w:type="character" w:styleId="ListLabel8">
    <w:name w:val="ListLabel 8"/>
    <w:qFormat w:val="1"/>
    <w:rPr>
      <w:rFonts w:cs="Symbol"/>
    </w:rPr>
  </w:style>
  <w:style w:type="character" w:styleId="ListLabel9">
    <w:name w:val="ListLabel 9"/>
    <w:qFormat w:val="1"/>
    <w:rPr>
      <w:rFonts w:cs="Symbol"/>
      <w:sz w:val="24"/>
    </w:rPr>
  </w:style>
  <w:style w:type="paragraph" w:styleId="Cmsor">
    <w:name w:val="Címsor"/>
    <w:basedOn w:val="Normal"/>
    <w:next w:val="Szvegtrzs"/>
    <w:qFormat w:val="1"/>
    <w:pPr>
      <w:keepNext w:val="1"/>
      <w:spacing w:after="120" w:before="240"/>
    </w:pPr>
    <w:rPr>
      <w:rFonts w:ascii="Liberation Sans" w:cs="Arial" w:eastAsia="Microsoft YaHei" w:hAnsi="Liberation Sans"/>
      <w:sz w:val="28"/>
      <w:szCs w:val="28"/>
    </w:rPr>
  </w:style>
  <w:style w:type="paragraph" w:styleId="Szvegtrzs">
    <w:name w:val="Szövegtörzs"/>
    <w:basedOn w:val="Normal"/>
    <w:pPr>
      <w:spacing w:after="140" w:before="0" w:line="288" w:lineRule="auto"/>
    </w:pPr>
    <w:rPr/>
  </w:style>
  <w:style w:type="paragraph" w:styleId="Lista">
    <w:name w:val="Lista"/>
    <w:basedOn w:val="Szvegtrzs"/>
    <w:pPr/>
    <w:rPr>
      <w:rFonts w:cs="Arial"/>
    </w:rPr>
  </w:style>
  <w:style w:type="paragraph" w:styleId="Felirat">
    <w:name w:val="Felirat"/>
    <w:basedOn w:val="Normal"/>
    <w:pPr>
      <w:suppressLineNumbers w:val="1"/>
      <w:spacing w:after="120" w:before="120"/>
    </w:pPr>
    <w:rPr>
      <w:rFonts w:cs="Arial"/>
      <w:i w:val="1"/>
      <w:iCs w:val="1"/>
      <w:sz w:val="24"/>
      <w:szCs w:val="24"/>
    </w:rPr>
  </w:style>
  <w:style w:type="paragraph" w:styleId="Trgymutat">
    <w:name w:val="Tárgymutató"/>
    <w:basedOn w:val="Normal"/>
    <w:qFormat w:val="1"/>
    <w:pPr>
      <w:suppressLineNumbers w:val="1"/>
    </w:pPr>
    <w:rPr>
      <w:rFonts w:cs="Arial"/>
    </w:rPr>
  </w:style>
  <w:style w:type="paragraph" w:styleId="ListParagraph">
    <w:name w:val="List Paragraph"/>
    <w:basedOn w:val="Normal"/>
    <w:uiPriority w:val="34"/>
    <w:qFormat w:val="1"/>
    <w:rsid w:val="00703144"/>
    <w:pPr>
      <w:spacing w:after="160" w:before="0"/>
      <w:ind w:left="720" w:hanging="0"/>
      <w:contextualSpacing w:val="1"/>
    </w:pPr>
    <w:rPr/>
  </w:style>
  <w:style w:type="paragraph" w:styleId="Default" w:customStyle="1">
    <w:name w:val="Default"/>
    <w:qFormat w:val="1"/>
    <w:rsid w:val="006D009D"/>
    <w:pPr>
      <w:widowControl w:val="1"/>
      <w:bidi w:val="0"/>
      <w:spacing w:after="0" w:before="0" w:line="240" w:lineRule="auto"/>
      <w:jc w:val="left"/>
    </w:pPr>
    <w:rPr>
      <w:rFonts w:ascii="Arial" w:cs="Arial" w:eastAsia="Calibri" w:hAnsi="Arial"/>
      <w:color w:val="000000"/>
      <w:sz w:val="24"/>
      <w:szCs w:val="24"/>
      <w:lang w:bidi="ar-SA" w:eastAsia="en-US" w:val="hu-HU"/>
    </w:rPr>
  </w:style>
  <w:style w:type="paragraph" w:styleId="NoSpacing">
    <w:name w:val="No Spacing"/>
    <w:link w:val="NincstrkzChar"/>
    <w:uiPriority w:val="1"/>
    <w:qFormat w:val="1"/>
    <w:rsid w:val="00B93CC7"/>
    <w:pPr>
      <w:widowControl w:val="1"/>
      <w:bidi w:val="0"/>
      <w:spacing w:after="0" w:before="0" w:line="240" w:lineRule="auto"/>
      <w:jc w:val="left"/>
    </w:pPr>
    <w:rPr>
      <w:rFonts w:ascii="Calibri" w:cs="" w:eastAsia="" w:hAnsi="Calibri" w:eastAsiaTheme="minorEastAsia"/>
      <w:color w:val="00000a"/>
      <w:sz w:val="22"/>
      <w:szCs w:val="22"/>
      <w:lang w:bidi="ar-SA" w:eastAsia="hu-HU" w:val="hu-HU"/>
    </w:rPr>
  </w:style>
  <w:style w:type="paragraph" w:styleId="BalloonText">
    <w:name w:val="Balloon Text"/>
    <w:basedOn w:val="Normal"/>
    <w:link w:val="BuborkszvegChar"/>
    <w:uiPriority w:val="99"/>
    <w:semiHidden w:val="1"/>
    <w:unhideWhenUsed w:val="1"/>
    <w:qFormat w:val="1"/>
    <w:rsid w:val="00B93CC7"/>
    <w:pPr>
      <w:spacing w:after="0" w:before="0" w:line="240" w:lineRule="auto"/>
    </w:pPr>
    <w:rPr>
      <w:rFonts w:ascii="Tahoma" w:cs="Tahoma" w:hAnsi="Tahoma"/>
      <w:sz w:val="16"/>
      <w:szCs w:val="16"/>
    </w:rPr>
  </w:style>
  <w:style w:type="paragraph" w:styleId="NormalWeb">
    <w:name w:val="Normal (Web)"/>
    <w:basedOn w:val="Normal"/>
    <w:uiPriority w:val="99"/>
    <w:qFormat w:val="1"/>
    <w:rsid w:val="00B93CC7"/>
    <w:pPr>
      <w:spacing w:afterAutospacing="1" w:beforeAutospacing="1" w:line="240" w:lineRule="auto"/>
    </w:pPr>
    <w:rPr>
      <w:rFonts w:ascii="Times New Roman" w:cs="Times New Roman" w:eastAsia="Times New Roman" w:hAnsi="Times New Roman"/>
      <w:sz w:val="24"/>
      <w:szCs w:val="24"/>
      <w:lang w:eastAsia="hu-HU"/>
    </w:rPr>
  </w:style>
  <w:style w:type="paragraph" w:styleId="Lfej">
    <w:name w:val="Élőfej"/>
    <w:basedOn w:val="Normal"/>
    <w:link w:val="lfejChar"/>
    <w:uiPriority w:val="99"/>
    <w:unhideWhenUsed w:val="1"/>
    <w:rsid w:val="00B93CC7"/>
    <w:pPr>
      <w:tabs>
        <w:tab w:val="center" w:leader="none" w:pos="4536"/>
        <w:tab w:val="right" w:leader="none" w:pos="9072"/>
      </w:tabs>
      <w:spacing w:after="0" w:before="0" w:line="240" w:lineRule="auto"/>
    </w:pPr>
    <w:rPr/>
  </w:style>
  <w:style w:type="paragraph" w:styleId="Llb">
    <w:name w:val="Élőláb"/>
    <w:basedOn w:val="Normal"/>
    <w:link w:val="llbChar"/>
    <w:uiPriority w:val="99"/>
    <w:unhideWhenUsed w:val="1"/>
    <w:rsid w:val="00B93CC7"/>
    <w:pPr>
      <w:tabs>
        <w:tab w:val="center" w:leader="none" w:pos="4536"/>
        <w:tab w:val="right" w:leader="none" w:pos="9072"/>
      </w:tabs>
      <w:spacing w:after="0" w:before="0" w:line="240" w:lineRule="auto"/>
    </w:pPr>
    <w:rPr/>
  </w:style>
  <w:style w:type="paragraph" w:styleId="Alcm">
    <w:name w:val="Alcím"/>
    <w:basedOn w:val="Normal"/>
    <w:link w:val="AlcmChar"/>
    <w:uiPriority w:val="11"/>
    <w:qFormat w:val="1"/>
    <w:rsid w:val="00B93CC7"/>
    <w:pPr>
      <w:spacing w:after="200" w:before="0" w:line="276" w:lineRule="auto"/>
    </w:pPr>
    <w:rPr>
      <w:rFonts w:ascii="Calibri Light" w:cs="" w:eastAsia="" w:hAnsi="Calibri Light" w:asciiTheme="majorHAnsi" w:cstheme="majorBidi" w:eastAsiaTheme="majorEastAsia" w:hAnsiTheme="majorHAnsi"/>
      <w:i w:val="1"/>
      <w:iCs w:val="1"/>
      <w:color w:val="5b9bd5" w:themeColor="accent1"/>
      <w:spacing w:val="15"/>
      <w:sz w:val="24"/>
      <w:szCs w:val="24"/>
    </w:rPr>
  </w:style>
  <w:style w:type="paragraph" w:styleId="Norml1" w:customStyle="1">
    <w:name w:val="Normál1"/>
    <w:basedOn w:val="Normal"/>
    <w:qFormat w:val="1"/>
    <w:rsid w:val="00B93CC7"/>
    <w:pPr>
      <w:spacing w:afterAutospacing="1" w:beforeAutospacing="1" w:line="240" w:lineRule="auto"/>
    </w:pPr>
    <w:rPr>
      <w:rFonts w:ascii="Times New Roman" w:cs="Times New Roman" w:eastAsia="Times New Roman" w:hAnsi="Times New Roman"/>
      <w:sz w:val="24"/>
      <w:szCs w:val="24"/>
      <w:lang w:eastAsia="hu-HU"/>
    </w:rPr>
  </w:style>
  <w:style w:type="paragraph" w:styleId="Footnotetext">
    <w:name w:val="footnote text"/>
    <w:basedOn w:val="Normal"/>
    <w:link w:val="LbjegyzetszvegChar"/>
    <w:uiPriority w:val="99"/>
    <w:semiHidden w:val="1"/>
    <w:unhideWhenUsed w:val="1"/>
    <w:qFormat w:val="1"/>
    <w:rsid w:val="00B93CC7"/>
    <w:pPr>
      <w:spacing w:after="0" w:before="0" w:line="240" w:lineRule="auto"/>
    </w:pPr>
    <w:rPr>
      <w:sz w:val="20"/>
      <w:szCs w:val="20"/>
    </w:rPr>
  </w:style>
  <w:style w:type="paragraph" w:styleId="Tartalomjegyzkfejlc">
    <w:name w:val="Tartalomjegyzék-fejléc"/>
    <w:basedOn w:val="Cmsor1"/>
    <w:uiPriority w:val="39"/>
    <w:semiHidden w:val="1"/>
    <w:unhideWhenUsed w:val="1"/>
    <w:qFormat w:val="1"/>
    <w:rsid w:val="00B93CC7"/>
    <w:pPr/>
    <w:rPr>
      <w:lang w:eastAsia="hu-HU"/>
    </w:rPr>
  </w:style>
  <w:style w:type="paragraph" w:styleId="Tartalomjegyzk1">
    <w:name w:val="Tartalomjegyzék 1"/>
    <w:basedOn w:val="Normal"/>
    <w:autoRedefine w:val="1"/>
    <w:uiPriority w:val="39"/>
    <w:unhideWhenUsed w:val="1"/>
    <w:rsid w:val="00B93CC7"/>
    <w:pPr>
      <w:tabs>
        <w:tab w:val="right" w:leader="dot" w:pos="9062"/>
      </w:tabs>
      <w:spacing w:after="100" w:before="0" w:line="276" w:lineRule="auto"/>
    </w:pPr>
    <w:rPr>
      <w:rFonts w:ascii="Times New Roman" w:hAnsi="Times New Roman"/>
      <w:sz w:val="24"/>
    </w:rPr>
  </w:style>
  <w:style w:type="paragraph" w:styleId="Tartalomjegyzk2">
    <w:name w:val="Tartalomjegyzék 2"/>
    <w:basedOn w:val="Normal"/>
    <w:autoRedefine w:val="1"/>
    <w:uiPriority w:val="39"/>
    <w:unhideWhenUsed w:val="1"/>
    <w:rsid w:val="00B93CC7"/>
    <w:pPr>
      <w:spacing w:after="100" w:before="0" w:line="276" w:lineRule="auto"/>
      <w:ind w:left="220" w:hanging="0"/>
    </w:pPr>
    <w:rPr/>
  </w:style>
  <w:style w:type="paragraph" w:styleId="Tartalomjegyzk3">
    <w:name w:val="Tartalomjegyzék 3"/>
    <w:basedOn w:val="Normal"/>
    <w:autoRedefine w:val="1"/>
    <w:uiPriority w:val="39"/>
    <w:unhideWhenUsed w:val="1"/>
    <w:rsid w:val="00B93CC7"/>
    <w:pPr>
      <w:spacing w:after="100" w:before="0" w:line="276" w:lineRule="auto"/>
      <w:ind w:left="440" w:hanging="0"/>
    </w:pPr>
    <w:rPr/>
  </w:style>
  <w:style w:type="paragraph" w:styleId="Tartalomjegyzk4">
    <w:name w:val="Tartalomjegyzék 4"/>
    <w:basedOn w:val="Normal"/>
    <w:autoRedefine w:val="1"/>
    <w:uiPriority w:val="39"/>
    <w:unhideWhenUsed w:val="1"/>
    <w:rsid w:val="00B93CC7"/>
    <w:pPr>
      <w:spacing w:after="100" w:before="0" w:line="276" w:lineRule="auto"/>
      <w:ind w:left="660" w:hanging="0"/>
    </w:pPr>
    <w:rPr/>
  </w:style>
  <w:style w:type="paragraph" w:styleId="Endnotetext">
    <w:name w:val="endnote text"/>
    <w:basedOn w:val="Normal"/>
    <w:link w:val="VgjegyzetszvegeChar"/>
    <w:uiPriority w:val="99"/>
    <w:unhideWhenUsed w:val="1"/>
    <w:qFormat w:val="1"/>
    <w:rsid w:val="00B93CC7"/>
    <w:pPr>
      <w:spacing w:after="0" w:before="0" w:line="240" w:lineRule="auto"/>
    </w:pPr>
    <w:rPr>
      <w:rFonts w:ascii="Times New Roman" w:hAnsi="Times New Roman"/>
      <w:sz w:val="24"/>
      <w:szCs w:val="20"/>
    </w:rPr>
  </w:style>
  <w:style w:type="paragraph" w:styleId="Idzetblokk">
    <w:name w:val="Idézetblokk"/>
    <w:basedOn w:val="Normal"/>
    <w:qFormat w:val="1"/>
    <w:pPr/>
    <w:rPr/>
  </w:style>
  <w:style w:type="paragraph" w:styleId="Cm">
    <w:name w:val="Cím"/>
    <w:basedOn w:val="Cmsor"/>
    <w:pPr/>
    <w:rPr/>
  </w:style>
  <w:style w:type="numbering" w:styleId="NoList" w:default="1">
    <w:name w:val="No List"/>
    <w:uiPriority w:val="99"/>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table" w:styleId="Rcsostblzat">
    <w:name w:val="Table Grid"/>
    <w:basedOn w:val="Normltblzat"/>
    <w:rsid w:val="00B93CC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150.0" w:type="dxa"/>
        <w:left w:w="104.0" w:type="dxa"/>
        <w:bottom w:w="150.0" w:type="dxa"/>
        <w:right w:w="15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0" w:type="dxa"/>
        <w:left w:w="104.0" w:type="dxa"/>
        <w:bottom w:w="150.0" w:type="dxa"/>
        <w:right w:w="150.0" w:type="dxa"/>
      </w:tblCellMar>
    </w:tblPr>
  </w:style>
  <w:style w:type="table" w:styleId="Table2">
    <w:basedOn w:val="TableNormal"/>
    <w:pPr>
      <w:spacing w:after="0" w:line="240" w:lineRule="auto"/>
    </w:pPr>
    <w:tblPr>
      <w:tblStyleRowBandSize w:val="1"/>
      <w:tblStyleColBandSize w:val="1"/>
      <w:tblCellMar>
        <w:top w:w="150.0" w:type="dxa"/>
        <w:left w:w="104.0" w:type="dxa"/>
        <w:bottom w:w="150.0" w:type="dxa"/>
        <w:right w:w="15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gyfelszolgalat@naih.h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orvex.hu" TargetMode="External"/><Relationship Id="rId8" Type="http://schemas.openxmlformats.org/officeDocument/2006/relationships/hyperlink" Target="https://naih.hu/panaszuegyintezes-rendje.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sqruUnN8IQjDBBOg210G4OYjfQ==">AMUW2mXb0WHNHlC6mq8iYReOKPlvCUWZn/G0oF2xXBdA8PUxHxdlGZQEaHPxto1zmsYx0qeaA8LWZbgfkd8VOsRK1wF4tpjYZAAQgkk3YhpASz4LThnMBHlhQFIKyXDUpwl4Kd5zmHC/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2018-05-02T18:44:00Z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